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AD" w:rsidRPr="00A660AD" w:rsidRDefault="00A660AD" w:rsidP="00A660AD">
      <w:pPr>
        <w:jc w:val="center"/>
        <w:rPr>
          <w:b/>
          <w:noProof/>
          <w:sz w:val="36"/>
          <w:szCs w:val="36"/>
        </w:rPr>
      </w:pPr>
      <w:bookmarkStart w:id="0" w:name="_Toc374194842"/>
      <w:bookmarkStart w:id="1" w:name="_Toc104717703"/>
      <w:bookmarkStart w:id="2" w:name="_Toc189460139"/>
      <w:bookmarkStart w:id="3" w:name="_Toc193998458"/>
      <w:bookmarkStart w:id="4" w:name="_Toc206135345"/>
      <w:bookmarkStart w:id="5" w:name="_Toc210469119"/>
      <w:bookmarkStart w:id="6" w:name="_GoBack"/>
      <w:bookmarkEnd w:id="6"/>
      <w:r w:rsidRPr="00A660AD">
        <w:rPr>
          <w:b/>
          <w:noProof/>
          <w:sz w:val="36"/>
          <w:szCs w:val="36"/>
        </w:rPr>
        <w:t>Министерство науки и высшего образования РФ</w:t>
      </w:r>
    </w:p>
    <w:p w:rsidR="00A660AD" w:rsidRPr="00A660AD" w:rsidRDefault="00C16EA0" w:rsidP="00A660AD">
      <w:pPr>
        <w:jc w:val="center"/>
        <w:rPr>
          <w:noProof/>
          <w:sz w:val="28"/>
        </w:rPr>
      </w:pPr>
      <w:r w:rsidRPr="00A660AD">
        <w:rPr>
          <w:noProof/>
          <w:sz w:val="28"/>
        </w:rPr>
        <w:drawing>
          <wp:inline distT="0" distB="0" distL="0" distR="0">
            <wp:extent cx="4610100" cy="155257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AD" w:rsidRPr="00A660AD" w:rsidRDefault="00A660AD" w:rsidP="00A660AD">
      <w:pPr>
        <w:spacing w:before="120"/>
        <w:jc w:val="center"/>
        <w:rPr>
          <w:b/>
          <w:noProof/>
          <w:sz w:val="28"/>
        </w:rPr>
      </w:pPr>
      <w:r w:rsidRPr="00A660AD">
        <w:rPr>
          <w:noProof/>
          <w:sz w:val="28"/>
        </w:rPr>
        <w:t xml:space="preserve">Кафедра </w:t>
      </w:r>
      <w:r w:rsidRPr="00A660AD">
        <w:rPr>
          <w:b/>
          <w:noProof/>
          <w:sz w:val="28"/>
        </w:rPr>
        <w:t>ТЕОРЕТИЧЕСКИХ ОСНОВ ЭЛЕКТРОТЕХНИКИ</w:t>
      </w:r>
    </w:p>
    <w:p w:rsidR="00A660AD" w:rsidRPr="00A660AD" w:rsidRDefault="00A660AD" w:rsidP="00A660AD">
      <w:pPr>
        <w:jc w:val="center"/>
        <w:rPr>
          <w:noProof/>
          <w:sz w:val="28"/>
        </w:rPr>
      </w:pPr>
    </w:p>
    <w:p w:rsidR="00A660AD" w:rsidRPr="00A660AD" w:rsidRDefault="00A660AD" w:rsidP="00A660AD">
      <w:pPr>
        <w:jc w:val="center"/>
        <w:rPr>
          <w:noProof/>
          <w:sz w:val="28"/>
        </w:rPr>
      </w:pPr>
    </w:p>
    <w:p w:rsidR="00A660AD" w:rsidRPr="00A660AD" w:rsidRDefault="00A660AD" w:rsidP="00A660AD">
      <w:pPr>
        <w:jc w:val="center"/>
        <w:rPr>
          <w:noProof/>
          <w:sz w:val="28"/>
        </w:rPr>
      </w:pPr>
    </w:p>
    <w:p w:rsidR="00A660AD" w:rsidRPr="00A660AD" w:rsidRDefault="00A660AD" w:rsidP="00A660AD">
      <w:pPr>
        <w:jc w:val="center"/>
        <w:rPr>
          <w:noProof/>
          <w:sz w:val="28"/>
        </w:rPr>
      </w:pPr>
    </w:p>
    <w:p w:rsidR="00A660AD" w:rsidRPr="00A660AD" w:rsidRDefault="00A660AD" w:rsidP="00A66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 3</w:t>
      </w:r>
    </w:p>
    <w:p w:rsidR="00A660AD" w:rsidRPr="00A660AD" w:rsidRDefault="00A660AD" w:rsidP="00A660AD">
      <w:pPr>
        <w:jc w:val="center"/>
        <w:rPr>
          <w:b/>
          <w:bCs/>
          <w:sz w:val="28"/>
          <w:szCs w:val="28"/>
        </w:rPr>
      </w:pPr>
      <w:r w:rsidRPr="00A660AD">
        <w:rPr>
          <w:b/>
          <w:bCs/>
          <w:sz w:val="28"/>
          <w:szCs w:val="28"/>
        </w:rPr>
        <w:t>по дисциплине «Теоретические основы электротехники»</w:t>
      </w:r>
    </w:p>
    <w:p w:rsidR="00A660AD" w:rsidRPr="00A660AD" w:rsidRDefault="00A660AD" w:rsidP="00A660AD">
      <w:pPr>
        <w:jc w:val="center"/>
        <w:rPr>
          <w:bCs/>
          <w:caps/>
          <w:sz w:val="28"/>
          <w:szCs w:val="28"/>
        </w:rPr>
      </w:pPr>
    </w:p>
    <w:p w:rsidR="00A660AD" w:rsidRPr="00A660AD" w:rsidRDefault="00A660AD" w:rsidP="00A660AD">
      <w:pPr>
        <w:widowControl w:val="0"/>
        <w:jc w:val="center"/>
        <w:rPr>
          <w:color w:val="000000"/>
          <w:sz w:val="32"/>
          <w:szCs w:val="32"/>
        </w:rPr>
      </w:pPr>
      <w:r w:rsidRPr="00A660AD">
        <w:rPr>
          <w:sz w:val="32"/>
          <w:szCs w:val="32"/>
        </w:rPr>
        <w:t>«</w:t>
      </w:r>
      <w:r w:rsidRPr="00A660AD">
        <w:rPr>
          <w:color w:val="000000"/>
          <w:sz w:val="32"/>
          <w:szCs w:val="32"/>
        </w:rPr>
        <w:t>Метод эквивалентного генератора.</w:t>
      </w:r>
    </w:p>
    <w:p w:rsidR="00A660AD" w:rsidRPr="00A660AD" w:rsidRDefault="00A660AD" w:rsidP="00A660AD">
      <w:pPr>
        <w:widowControl w:val="0"/>
        <w:jc w:val="center"/>
        <w:rPr>
          <w:color w:val="000000"/>
          <w:sz w:val="32"/>
          <w:szCs w:val="32"/>
        </w:rPr>
      </w:pPr>
      <w:r w:rsidRPr="00A660AD">
        <w:rPr>
          <w:color w:val="000000"/>
          <w:sz w:val="32"/>
          <w:szCs w:val="32"/>
        </w:rPr>
        <w:t>Линейные соотношения между токами и напряжениями</w:t>
      </w:r>
      <w:r w:rsidRPr="00A660AD">
        <w:rPr>
          <w:sz w:val="32"/>
          <w:szCs w:val="32"/>
        </w:rPr>
        <w:t>»</w:t>
      </w:r>
    </w:p>
    <w:p w:rsidR="00A660AD" w:rsidRPr="00A660AD" w:rsidRDefault="00A660AD" w:rsidP="00A660AD">
      <w:pPr>
        <w:widowControl w:val="0"/>
        <w:jc w:val="center"/>
        <w:rPr>
          <w:sz w:val="28"/>
          <w:szCs w:val="28"/>
        </w:rPr>
      </w:pPr>
    </w:p>
    <w:p w:rsidR="00A660AD" w:rsidRPr="00A660AD" w:rsidRDefault="00A660AD" w:rsidP="00A660AD">
      <w:pPr>
        <w:widowControl w:val="0"/>
        <w:jc w:val="center"/>
        <w:rPr>
          <w:sz w:val="28"/>
          <w:szCs w:val="28"/>
        </w:rPr>
      </w:pPr>
    </w:p>
    <w:p w:rsidR="00A660AD" w:rsidRPr="00A660AD" w:rsidRDefault="00A660AD" w:rsidP="00A660AD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2"/>
      </w:tblGrid>
      <w:tr w:rsidR="00A660AD" w:rsidRPr="00A660AD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Выполнил: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AD" w:rsidRPr="00A660AD" w:rsidRDefault="00A660AD" w:rsidP="00A660AD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A660AD" w:rsidRPr="00A660AD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Проверил: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AD" w:rsidRPr="00A660AD" w:rsidRDefault="00A660AD" w:rsidP="00A660AD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  <w:tr w:rsidR="00A660AD" w:rsidRPr="00A660AD" w:rsidTr="00EC5F4C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AD" w:rsidRPr="00A660AD" w:rsidRDefault="00A660AD" w:rsidP="00A660AD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A660AD">
              <w:rPr>
                <w:b/>
                <w:bCs/>
                <w:sz w:val="28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AD" w:rsidRPr="00A660AD" w:rsidRDefault="00A660AD" w:rsidP="00A660AD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660AD" w:rsidRPr="00A660AD" w:rsidRDefault="00A660AD" w:rsidP="00A660AD">
      <w:pPr>
        <w:jc w:val="center"/>
        <w:rPr>
          <w:sz w:val="28"/>
        </w:rPr>
      </w:pPr>
    </w:p>
    <w:p w:rsidR="00A660AD" w:rsidRPr="00A660AD" w:rsidRDefault="00A660AD" w:rsidP="00A660AD">
      <w:pPr>
        <w:jc w:val="center"/>
        <w:rPr>
          <w:sz w:val="28"/>
        </w:rPr>
      </w:pPr>
    </w:p>
    <w:p w:rsidR="00A660AD" w:rsidRPr="00A660AD" w:rsidRDefault="00A660AD" w:rsidP="00A660AD">
      <w:pPr>
        <w:jc w:val="center"/>
        <w:rPr>
          <w:sz w:val="28"/>
          <w:szCs w:val="28"/>
        </w:rPr>
      </w:pPr>
    </w:p>
    <w:p w:rsidR="00A660AD" w:rsidRPr="00A660AD" w:rsidRDefault="00A660AD" w:rsidP="00A660AD">
      <w:pPr>
        <w:jc w:val="center"/>
        <w:rPr>
          <w:sz w:val="28"/>
          <w:szCs w:val="28"/>
        </w:rPr>
      </w:pPr>
    </w:p>
    <w:p w:rsidR="00A660AD" w:rsidRPr="00A660AD" w:rsidRDefault="00A660AD" w:rsidP="00A660AD">
      <w:pPr>
        <w:jc w:val="center"/>
        <w:rPr>
          <w:sz w:val="28"/>
          <w:szCs w:val="28"/>
        </w:rPr>
      </w:pPr>
    </w:p>
    <w:p w:rsidR="00A660AD" w:rsidRPr="00A660AD" w:rsidRDefault="00A660AD" w:rsidP="00A660AD">
      <w:pPr>
        <w:jc w:val="center"/>
        <w:rPr>
          <w:b/>
          <w:sz w:val="28"/>
          <w:szCs w:val="28"/>
        </w:rPr>
      </w:pPr>
      <w:r w:rsidRPr="00A660AD">
        <w:rPr>
          <w:b/>
          <w:sz w:val="28"/>
          <w:szCs w:val="28"/>
        </w:rPr>
        <w:t>Москва 202</w:t>
      </w:r>
      <w:bookmarkEnd w:id="0"/>
      <w:bookmarkEnd w:id="1"/>
      <w:r w:rsidR="00FD06DE">
        <w:rPr>
          <w:b/>
          <w:sz w:val="28"/>
          <w:szCs w:val="28"/>
        </w:rPr>
        <w:t>2</w:t>
      </w:r>
    </w:p>
    <w:bookmarkEnd w:id="2"/>
    <w:bookmarkEnd w:id="3"/>
    <w:bookmarkEnd w:id="4"/>
    <w:bookmarkEnd w:id="5"/>
    <w:p w:rsidR="00255EAC" w:rsidRPr="00ED48D2" w:rsidRDefault="00ED48D2" w:rsidP="00ED48D2">
      <w:pPr>
        <w:widowControl w:val="0"/>
        <w:jc w:val="center"/>
        <w:outlineLvl w:val="2"/>
        <w:rPr>
          <w:sz w:val="28"/>
        </w:rPr>
      </w:pPr>
      <w:r w:rsidRPr="00ED48D2">
        <w:rPr>
          <w:sz w:val="28"/>
        </w:rPr>
        <w:lastRenderedPageBreak/>
        <w:t xml:space="preserve">Лабораторная работа </w:t>
      </w:r>
      <w:r>
        <w:rPr>
          <w:sz w:val="28"/>
        </w:rPr>
        <w:t>№</w:t>
      </w:r>
      <w:r w:rsidR="00D12A22">
        <w:rPr>
          <w:sz w:val="28"/>
        </w:rPr>
        <w:t xml:space="preserve"> </w:t>
      </w:r>
      <w:r w:rsidR="00255EAC" w:rsidRPr="00ED48D2">
        <w:rPr>
          <w:sz w:val="28"/>
        </w:rPr>
        <w:t>3</w:t>
      </w:r>
    </w:p>
    <w:p w:rsidR="00ED48D2" w:rsidRDefault="00ED48D2" w:rsidP="00ED48D2">
      <w:pPr>
        <w:widowControl w:val="0"/>
        <w:ind w:firstLine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55EAC" w:rsidRPr="00ED48D2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етод эквивалентного генератора.</w:t>
      </w:r>
    </w:p>
    <w:p w:rsidR="00255EAC" w:rsidRPr="00ED48D2" w:rsidRDefault="00255EAC" w:rsidP="00ED48D2">
      <w:pPr>
        <w:widowControl w:val="0"/>
        <w:ind w:firstLine="539"/>
        <w:jc w:val="center"/>
        <w:rPr>
          <w:b/>
          <w:sz w:val="32"/>
          <w:szCs w:val="32"/>
        </w:rPr>
      </w:pPr>
      <w:r w:rsidRPr="00ED48D2">
        <w:rPr>
          <w:b/>
          <w:sz w:val="32"/>
          <w:szCs w:val="32"/>
        </w:rPr>
        <w:t>Линейные соотношения между токами и напряжениями</w:t>
      </w:r>
      <w:r w:rsidR="00ED48D2">
        <w:rPr>
          <w:b/>
          <w:sz w:val="32"/>
          <w:szCs w:val="32"/>
        </w:rPr>
        <w:t>»</w:t>
      </w:r>
    </w:p>
    <w:p w:rsidR="00255EAC" w:rsidRPr="00ED48D2" w:rsidRDefault="00255EAC" w:rsidP="00ED48D2">
      <w:pPr>
        <w:widowControl w:val="0"/>
        <w:ind w:firstLine="539"/>
        <w:jc w:val="center"/>
        <w:rPr>
          <w:b/>
          <w:sz w:val="28"/>
        </w:rPr>
      </w:pPr>
    </w:p>
    <w:p w:rsidR="00255EAC" w:rsidRPr="00ED48D2" w:rsidRDefault="003857EE" w:rsidP="00ED48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</w:t>
      </w:r>
      <w:r w:rsidR="00255EAC" w:rsidRPr="00ED48D2">
        <w:rPr>
          <w:sz w:val="28"/>
          <w:szCs w:val="28"/>
        </w:rPr>
        <w:t xml:space="preserve"> теоретически и экспериментально находятся параметры эквивалентного</w:t>
      </w:r>
      <w:r>
        <w:rPr>
          <w:sz w:val="28"/>
          <w:szCs w:val="28"/>
        </w:rPr>
        <w:t xml:space="preserve"> генератора. Исследуются зависи</w:t>
      </w:r>
      <w:r w:rsidR="00255EAC" w:rsidRPr="00ED48D2">
        <w:rPr>
          <w:sz w:val="28"/>
          <w:szCs w:val="28"/>
        </w:rPr>
        <w:t>мости тока, напряжения и мощности приемника при изменении его сопротивления, а также линейные соотношения между токами ветвей в разветвленной электрической цепи.</w:t>
      </w:r>
    </w:p>
    <w:p w:rsidR="00255EAC" w:rsidRDefault="00255EAC" w:rsidP="003857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D48D2">
        <w:rPr>
          <w:b/>
          <w:color w:val="000000"/>
          <w:sz w:val="28"/>
        </w:rPr>
        <w:t>Ключевые слова</w:t>
      </w:r>
      <w:r w:rsidRPr="00ED48D2">
        <w:rPr>
          <w:color w:val="000000"/>
          <w:sz w:val="28"/>
        </w:rPr>
        <w:t xml:space="preserve">: линейная электрическая цепь; активный двухполюсник; схемы замещения двухполюсников; метод эквивалентного генератора; параметры эквивалентного генератора; формула (схема) Тевенена; формула (схема) Нортона; </w:t>
      </w:r>
      <w:r w:rsidR="003857EE">
        <w:rPr>
          <w:color w:val="000000"/>
          <w:sz w:val="28"/>
        </w:rPr>
        <w:t>активная мощность двухполюсника.</w:t>
      </w:r>
    </w:p>
    <w:p w:rsidR="003857EE" w:rsidRPr="003857EE" w:rsidRDefault="003857EE" w:rsidP="003857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255EAC" w:rsidRPr="00ED48D2" w:rsidRDefault="00255EAC" w:rsidP="003857EE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8"/>
          <w:szCs w:val="28"/>
        </w:rPr>
      </w:pPr>
      <w:r w:rsidRPr="00ED48D2">
        <w:rPr>
          <w:b/>
          <w:color w:val="000000"/>
          <w:sz w:val="28"/>
          <w:szCs w:val="28"/>
        </w:rPr>
        <w:t>Теоретическая справка</w:t>
      </w:r>
    </w:p>
    <w:p w:rsidR="003857EE" w:rsidRDefault="003857EE" w:rsidP="003857EE">
      <w:pPr>
        <w:widowControl w:val="0"/>
        <w:ind w:firstLine="709"/>
        <w:jc w:val="both"/>
        <w:rPr>
          <w:sz w:val="28"/>
          <w:szCs w:val="28"/>
        </w:rPr>
      </w:pPr>
    </w:p>
    <w:p w:rsidR="00255EAC" w:rsidRPr="00ED48D2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При анализе сложных электрических цепей часто требуется определить ток и напряжение только в одной ветви. В этом случае используют </w:t>
      </w:r>
      <w:r w:rsidRPr="00ED48D2">
        <w:rPr>
          <w:b/>
          <w:sz w:val="28"/>
          <w:szCs w:val="28"/>
        </w:rPr>
        <w:t>метод эквивалентного генератора</w:t>
      </w:r>
      <w:r w:rsidRPr="00ED48D2">
        <w:rPr>
          <w:sz w:val="28"/>
          <w:szCs w:val="28"/>
        </w:rPr>
        <w:t xml:space="preserve">. Выделяют исследуемую ветвь (активную или пассивную), присоединенную к сложной цепи. Остальная часть цепи с двумя выделенными узлами представляет собой </w:t>
      </w:r>
      <w:r w:rsidRPr="00ED48D2">
        <w:rPr>
          <w:i/>
          <w:sz w:val="28"/>
          <w:szCs w:val="28"/>
        </w:rPr>
        <w:t>активный двухполюсник</w:t>
      </w:r>
      <w:r w:rsidRPr="00ED48D2">
        <w:rPr>
          <w:sz w:val="28"/>
          <w:szCs w:val="28"/>
        </w:rPr>
        <w:t xml:space="preserve">. По отношению к выделенной ветви активный двухполюсник можно преобразовать в </w:t>
      </w:r>
      <w:r w:rsidRPr="00ED48D2">
        <w:rPr>
          <w:i/>
          <w:sz w:val="28"/>
          <w:szCs w:val="28"/>
        </w:rPr>
        <w:t>эквивалентный генератор</w:t>
      </w:r>
      <w:r w:rsidRPr="00ED48D2">
        <w:rPr>
          <w:sz w:val="28"/>
          <w:szCs w:val="28"/>
        </w:rPr>
        <w:t>.</w:t>
      </w:r>
    </w:p>
    <w:p w:rsidR="00255EAC" w:rsidRPr="00ED48D2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b/>
          <w:sz w:val="28"/>
          <w:szCs w:val="28"/>
        </w:rPr>
        <w:t>Теорема Тевенена</w:t>
      </w:r>
      <w:r w:rsidR="00672B69">
        <w:rPr>
          <w:b/>
          <w:sz w:val="28"/>
          <w:szCs w:val="28"/>
        </w:rPr>
        <w:t>-</w:t>
      </w:r>
      <w:r w:rsidRPr="00ED48D2">
        <w:rPr>
          <w:b/>
          <w:sz w:val="28"/>
          <w:szCs w:val="28"/>
        </w:rPr>
        <w:t>Гельмгольца</w:t>
      </w:r>
      <w:r w:rsidRPr="00672B69">
        <w:rPr>
          <w:b/>
          <w:sz w:val="28"/>
          <w:szCs w:val="28"/>
        </w:rPr>
        <w:t>:</w:t>
      </w:r>
      <w:r w:rsidRPr="00ED48D2">
        <w:rPr>
          <w:sz w:val="28"/>
          <w:szCs w:val="28"/>
        </w:rPr>
        <w:t xml:space="preserve"> если активный двухполюсник, к которому присоединена выделенная ветвь, заменить источником ЭДС, равной напряжению на зажимах разомкнутой ветви и сопротивлением, равным входному сопротивлению, то ток в этой ветви не изменится. </w:t>
      </w:r>
    </w:p>
    <w:p w:rsidR="00255EAC" w:rsidRDefault="00255EAC" w:rsidP="00A379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Математическая формулировка теоремы для нахождения тока пассивной ветви </w:t>
      </w:r>
      <w:r w:rsidRPr="00ED48D2">
        <w:rPr>
          <w:i/>
          <w:sz w:val="28"/>
          <w:szCs w:val="28"/>
          <w:lang w:val="en-US"/>
        </w:rPr>
        <w:t>ab</w:t>
      </w:r>
      <w:r w:rsidRPr="00ED48D2">
        <w:rPr>
          <w:sz w:val="28"/>
          <w:szCs w:val="28"/>
        </w:rPr>
        <w:t xml:space="preserve"> выражается </w:t>
      </w:r>
      <w:r w:rsidRPr="00ED48D2">
        <w:rPr>
          <w:i/>
          <w:sz w:val="28"/>
          <w:szCs w:val="28"/>
        </w:rPr>
        <w:t>формулой Тевенена</w:t>
      </w:r>
      <w:r w:rsidR="003857EE">
        <w:rPr>
          <w:sz w:val="28"/>
          <w:szCs w:val="28"/>
        </w:rPr>
        <w:t>:</w:t>
      </w:r>
    </w:p>
    <w:p w:rsidR="00A37982" w:rsidRPr="00ED48D2" w:rsidRDefault="00A37982" w:rsidP="000C6161">
      <w:pPr>
        <w:widowControl w:val="0"/>
        <w:spacing w:before="60"/>
        <w:jc w:val="center"/>
        <w:rPr>
          <w:sz w:val="28"/>
          <w:szCs w:val="28"/>
        </w:rPr>
      </w:pPr>
      <w:r w:rsidRPr="00A37982">
        <w:rPr>
          <w:position w:val="-34"/>
        </w:rPr>
        <w:object w:dxaOrig="18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pt;height:38.35pt" o:ole="">
            <v:imagedata r:id="rId9" o:title=""/>
          </v:shape>
          <o:OLEObject Type="Embed" ProgID="Equation.DSMT4" ShapeID="_x0000_i1025" DrawAspect="Content" ObjectID="_1723380242" r:id="rId10"/>
        </w:object>
      </w:r>
    </w:p>
    <w:p w:rsidR="00255EAC" w:rsidRPr="00ED48D2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Этому равенству соответствует расчетная схема (последовательная схема замещения активного двухполюсника), представленная на рис. 1:</w:t>
      </w:r>
    </w:p>
    <w:p w:rsidR="00255EAC" w:rsidRPr="00ED48D2" w:rsidRDefault="00C16EA0" w:rsidP="00ED48D2">
      <w:pPr>
        <w:widowControl w:val="0"/>
        <w:ind w:firstLine="426"/>
        <w:jc w:val="center"/>
        <w:rPr>
          <w:sz w:val="28"/>
          <w:szCs w:val="28"/>
        </w:rPr>
      </w:pPr>
      <w:r w:rsidRPr="00ED48D2">
        <w:rPr>
          <w:noProof/>
          <w:sz w:val="28"/>
          <w:szCs w:val="28"/>
        </w:rPr>
        <w:drawing>
          <wp:inline distT="0" distB="0" distL="0" distR="0">
            <wp:extent cx="4743450" cy="1809750"/>
            <wp:effectExtent l="0" t="0" r="0" b="0"/>
            <wp:docPr id="3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AC" w:rsidRPr="00ED48D2" w:rsidRDefault="003857EE" w:rsidP="00ED48D2">
      <w:pPr>
        <w:widowControl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255EAC" w:rsidRPr="00ED48D2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Если выделенная ветвь содержит источник ЭДС, тогда расчетная схема будет иметь вид, представленной на рис. 2:</w:t>
      </w:r>
    </w:p>
    <w:p w:rsidR="00255EAC" w:rsidRPr="00ED48D2" w:rsidRDefault="00C16EA0" w:rsidP="00ED48D2">
      <w:pPr>
        <w:widowControl w:val="0"/>
        <w:ind w:firstLine="426"/>
        <w:jc w:val="center"/>
        <w:rPr>
          <w:sz w:val="28"/>
          <w:szCs w:val="28"/>
        </w:rPr>
      </w:pPr>
      <w:r w:rsidRPr="00ED48D2">
        <w:rPr>
          <w:noProof/>
        </w:rPr>
        <w:lastRenderedPageBreak/>
        <w:drawing>
          <wp:inline distT="0" distB="0" distL="0" distR="0">
            <wp:extent cx="2514600" cy="1600200"/>
            <wp:effectExtent l="0" t="0" r="0" b="0"/>
            <wp:docPr id="4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AC" w:rsidRPr="00ED48D2" w:rsidRDefault="003857EE" w:rsidP="00ED48D2">
      <w:pPr>
        <w:widowControl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A37982" w:rsidRPr="00ED48D2" w:rsidRDefault="00255EAC" w:rsidP="00A37982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Применение теоремы об эквивалентном генераторе позволяет свести расчет сложной цепи к расчету одноконтурной и использовать для определения тока формулу </w:t>
      </w:r>
      <w:proofErr w:type="spellStart"/>
      <w:r w:rsidRPr="00ED48D2">
        <w:rPr>
          <w:sz w:val="28"/>
          <w:szCs w:val="28"/>
        </w:rPr>
        <w:t>Тевенена</w:t>
      </w:r>
      <w:proofErr w:type="spellEnd"/>
      <w:r w:rsidRPr="00ED48D2">
        <w:rPr>
          <w:sz w:val="28"/>
          <w:szCs w:val="28"/>
        </w:rPr>
        <w:t>:</w:t>
      </w:r>
      <w:r w:rsidR="00A37982">
        <w:rPr>
          <w:sz w:val="28"/>
          <w:szCs w:val="28"/>
        </w:rPr>
        <w:t xml:space="preserve"> </w:t>
      </w:r>
      <w:r w:rsidR="0002794F" w:rsidRPr="00A37982">
        <w:rPr>
          <w:position w:val="-34"/>
        </w:rPr>
        <w:object w:dxaOrig="1960" w:dyaOrig="780">
          <v:shape id="_x0000_i1026" type="#_x0000_t75" style="width:97.7pt;height:38.35pt" o:ole="">
            <v:imagedata r:id="rId13" o:title=""/>
          </v:shape>
          <o:OLEObject Type="Embed" ProgID="Equation.DSMT4" ShapeID="_x0000_i1026" DrawAspect="Content" ObjectID="_1723380243" r:id="rId14"/>
        </w:object>
      </w:r>
      <w:r w:rsidR="00A37982">
        <w:t>.</w:t>
      </w:r>
    </w:p>
    <w:p w:rsidR="00255EAC" w:rsidRPr="00ED48D2" w:rsidRDefault="00255EAC" w:rsidP="00ED48D2">
      <w:pPr>
        <w:widowControl w:val="0"/>
        <w:jc w:val="center"/>
        <w:rPr>
          <w:b/>
          <w:sz w:val="28"/>
          <w:szCs w:val="28"/>
        </w:rPr>
      </w:pPr>
      <w:r w:rsidRPr="00ED48D2">
        <w:rPr>
          <w:b/>
          <w:sz w:val="28"/>
          <w:szCs w:val="28"/>
        </w:rPr>
        <w:t>Алгоритм расчета по методу эквивалентного генератора</w:t>
      </w:r>
    </w:p>
    <w:p w:rsidR="00255EAC" w:rsidRPr="00ED48D2" w:rsidRDefault="00255EAC" w:rsidP="003857EE">
      <w:pPr>
        <w:widowControl w:val="0"/>
        <w:numPr>
          <w:ilvl w:val="0"/>
          <w:numId w:val="5"/>
        </w:numPr>
        <w:tabs>
          <w:tab w:val="clear" w:pos="1215"/>
          <w:tab w:val="num" w:pos="-1215"/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ED48D2">
        <w:rPr>
          <w:sz w:val="28"/>
          <w:szCs w:val="28"/>
        </w:rPr>
        <w:t xml:space="preserve">Находят напряжение холостого хода </w:t>
      </w:r>
      <w:r w:rsidR="00A37982" w:rsidRPr="00A37982">
        <w:rPr>
          <w:i/>
          <w:sz w:val="28"/>
          <w:szCs w:val="28"/>
          <w:lang w:val="en-US"/>
        </w:rPr>
        <w:t>U</w:t>
      </w:r>
      <w:r w:rsidR="00A37982" w:rsidRPr="00A37982">
        <w:rPr>
          <w:sz w:val="28"/>
          <w:szCs w:val="28"/>
          <w:vertAlign w:val="subscript"/>
        </w:rPr>
        <w:t>ХХ</w:t>
      </w:r>
      <w:r w:rsidR="00A37982" w:rsidRPr="00A37982">
        <w:rPr>
          <w:i/>
          <w:sz w:val="28"/>
          <w:szCs w:val="28"/>
          <w:vertAlign w:val="subscript"/>
          <w:lang w:val="en-US"/>
        </w:rPr>
        <w:t>ab</w:t>
      </w:r>
      <w:r w:rsidR="00A37982">
        <w:rPr>
          <w:sz w:val="28"/>
          <w:szCs w:val="28"/>
        </w:rPr>
        <w:t xml:space="preserve"> </w:t>
      </w:r>
      <w:r w:rsidRPr="00ED48D2">
        <w:rPr>
          <w:sz w:val="28"/>
          <w:szCs w:val="28"/>
        </w:rPr>
        <w:t xml:space="preserve">на зажимах разомкнутой ветви </w:t>
      </w:r>
      <w:r w:rsidRPr="00ED48D2">
        <w:rPr>
          <w:i/>
          <w:sz w:val="28"/>
          <w:szCs w:val="28"/>
          <w:lang w:val="en-US"/>
        </w:rPr>
        <w:t>ab</w:t>
      </w:r>
      <w:r w:rsidRPr="00ED48D2">
        <w:rPr>
          <w:sz w:val="28"/>
          <w:szCs w:val="28"/>
        </w:rPr>
        <w:t>.</w:t>
      </w:r>
    </w:p>
    <w:p w:rsidR="00255EAC" w:rsidRPr="00ED48D2" w:rsidRDefault="00255EAC" w:rsidP="003857EE">
      <w:pPr>
        <w:widowControl w:val="0"/>
        <w:numPr>
          <w:ilvl w:val="0"/>
          <w:numId w:val="5"/>
        </w:numPr>
        <w:tabs>
          <w:tab w:val="clear" w:pos="1215"/>
          <w:tab w:val="num" w:pos="-1215"/>
          <w:tab w:val="num" w:pos="993"/>
        </w:tabs>
        <w:ind w:left="0"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Определяют входное сопротивление двухполюсника, преобразуя его в пассивный (все внутренние источники ЭДС и тока принимают равными нулю).</w:t>
      </w:r>
    </w:p>
    <w:p w:rsidR="00255EAC" w:rsidRPr="00ED48D2" w:rsidRDefault="00C16EA0" w:rsidP="00ED48D2">
      <w:pPr>
        <w:widowControl w:val="0"/>
        <w:tabs>
          <w:tab w:val="num" w:pos="284"/>
        </w:tabs>
        <w:ind w:firstLine="284"/>
        <w:jc w:val="center"/>
        <w:rPr>
          <w:sz w:val="28"/>
          <w:szCs w:val="28"/>
        </w:rPr>
      </w:pPr>
      <w:r w:rsidRPr="00ED48D2">
        <w:rPr>
          <w:noProof/>
          <w:sz w:val="28"/>
          <w:szCs w:val="28"/>
        </w:rPr>
        <w:drawing>
          <wp:inline distT="0" distB="0" distL="0" distR="0">
            <wp:extent cx="4505325" cy="1971675"/>
            <wp:effectExtent l="0" t="0" r="0" b="0"/>
            <wp:docPr id="7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AC" w:rsidRPr="00ED48D2" w:rsidRDefault="00255EAC" w:rsidP="003857EE">
      <w:pPr>
        <w:widowControl w:val="0"/>
        <w:numPr>
          <w:ilvl w:val="0"/>
          <w:numId w:val="5"/>
        </w:numPr>
        <w:tabs>
          <w:tab w:val="clear" w:pos="1215"/>
          <w:tab w:val="num" w:pos="993"/>
        </w:tabs>
        <w:ind w:left="0"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Определяют искомый ток по формуле Тевенена.</w:t>
      </w:r>
    </w:p>
    <w:p w:rsidR="003857EE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Можно использовать </w:t>
      </w:r>
      <w:r w:rsidRPr="00ED48D2">
        <w:rPr>
          <w:i/>
          <w:sz w:val="28"/>
          <w:szCs w:val="28"/>
        </w:rPr>
        <w:t>формулу Нортона</w:t>
      </w:r>
      <w:r w:rsidRPr="00ED48D2">
        <w:rPr>
          <w:sz w:val="28"/>
          <w:szCs w:val="28"/>
        </w:rPr>
        <w:t>, соответствующую параллельной схеме замещения активного двухполюсника (ри</w:t>
      </w:r>
      <w:r w:rsidR="003857EE">
        <w:rPr>
          <w:sz w:val="28"/>
          <w:szCs w:val="28"/>
        </w:rPr>
        <w:t>с 3):</w:t>
      </w:r>
    </w:p>
    <w:p w:rsidR="00255EAC" w:rsidRPr="00ED48D2" w:rsidRDefault="00C16EA0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72167</wp:posOffset>
            </wp:positionV>
            <wp:extent cx="2724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49" y="21352"/>
                <wp:lineTo x="21449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EAC" w:rsidRPr="00ED48D2" w:rsidRDefault="00A37982" w:rsidP="00ED48D2">
      <w:pPr>
        <w:widowControl w:val="0"/>
        <w:jc w:val="both"/>
        <w:rPr>
          <w:sz w:val="28"/>
          <w:szCs w:val="28"/>
        </w:rPr>
      </w:pPr>
      <w:r w:rsidRPr="00A37982">
        <w:rPr>
          <w:position w:val="-34"/>
        </w:rPr>
        <w:object w:dxaOrig="1960" w:dyaOrig="780">
          <v:shape id="_x0000_i1027" type="#_x0000_t75" style="width:97.7pt;height:38.35pt" o:ole="">
            <v:imagedata r:id="rId17" o:title=""/>
          </v:shape>
          <o:OLEObject Type="Embed" ProgID="Equation.DSMT4" ShapeID="_x0000_i1027" DrawAspect="Content" ObjectID="_1723380244" r:id="rId18"/>
        </w:object>
      </w:r>
    </w:p>
    <w:p w:rsidR="00255EAC" w:rsidRPr="00ED48D2" w:rsidRDefault="00255EAC" w:rsidP="00ED48D2">
      <w:pPr>
        <w:widowControl w:val="0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55EAC" w:rsidRPr="00ED48D2" w:rsidRDefault="00255EAC" w:rsidP="00ED48D2">
      <w:pPr>
        <w:widowControl w:val="0"/>
        <w:jc w:val="both"/>
        <w:rPr>
          <w:sz w:val="28"/>
          <w:szCs w:val="28"/>
        </w:rPr>
      </w:pPr>
    </w:p>
    <w:p w:rsidR="00255EAC" w:rsidRPr="00ED48D2" w:rsidRDefault="00255EAC" w:rsidP="00ED48D2">
      <w:pPr>
        <w:widowControl w:val="0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                                                                         </w:t>
      </w:r>
    </w:p>
    <w:p w:rsidR="00255EAC" w:rsidRPr="00ED48D2" w:rsidRDefault="00255EAC" w:rsidP="00ED48D2">
      <w:pPr>
        <w:widowControl w:val="0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                                         </w:t>
      </w:r>
    </w:p>
    <w:p w:rsidR="00255EAC" w:rsidRPr="00ED48D2" w:rsidRDefault="00255EAC" w:rsidP="00ED48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 w:rsidRPr="00ED48D2">
        <w:rPr>
          <w:sz w:val="28"/>
          <w:szCs w:val="28"/>
        </w:rPr>
        <w:t xml:space="preserve">                                                                                               </w:t>
      </w:r>
    </w:p>
    <w:p w:rsidR="00255EAC" w:rsidRPr="00ED48D2" w:rsidRDefault="003857EE" w:rsidP="00ED48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Рис. 3</w:t>
      </w:r>
    </w:p>
    <w:p w:rsidR="003857EE" w:rsidRDefault="003857EE" w:rsidP="00ED48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3857EE" w:rsidRDefault="00255EAC" w:rsidP="003857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D48D2">
        <w:rPr>
          <w:color w:val="000000"/>
          <w:sz w:val="28"/>
        </w:rPr>
        <w:t>В данной работе сопротивление выделенной ветви может изменяться и определяется как нагрузка (</w:t>
      </w:r>
      <w:r w:rsidRPr="00ED48D2">
        <w:rPr>
          <w:i/>
          <w:lang w:val="en-US"/>
        </w:rPr>
        <w:t>R</w:t>
      </w:r>
      <w:r w:rsidRPr="00ED48D2">
        <w:rPr>
          <w:vertAlign w:val="subscript"/>
        </w:rPr>
        <w:t>н</w:t>
      </w:r>
      <w:r w:rsidRPr="00ED48D2">
        <w:t>)</w:t>
      </w:r>
      <w:r w:rsidRPr="00ED48D2">
        <w:rPr>
          <w:color w:val="000000"/>
          <w:sz w:val="28"/>
        </w:rPr>
        <w:t xml:space="preserve"> по отношению к активному двухполюснику (эквивалентному генератору). При экспериментальном определении </w:t>
      </w:r>
      <w:r w:rsidRPr="00ED48D2">
        <w:rPr>
          <w:color w:val="000000"/>
          <w:sz w:val="28"/>
        </w:rPr>
        <w:lastRenderedPageBreak/>
        <w:t>параметров эквивалентного генератора</w:t>
      </w:r>
      <w:r w:rsidR="003857EE">
        <w:rPr>
          <w:color w:val="000000"/>
          <w:sz w:val="28"/>
        </w:rPr>
        <w:t xml:space="preserve"> в данной работе используется </w:t>
      </w:r>
      <w:r w:rsidRPr="00ED48D2">
        <w:rPr>
          <w:color w:val="000000"/>
          <w:sz w:val="28"/>
        </w:rPr>
        <w:t>режим холостого хода, в котором практически идеальным вольтметром</w:t>
      </w:r>
      <w:proofErr w:type="gramStart"/>
      <w:r w:rsidRPr="00ED48D2">
        <w:rPr>
          <w:color w:val="000000"/>
          <w:sz w:val="28"/>
        </w:rPr>
        <w:t xml:space="preserve"> (</w:t>
      </w:r>
      <w:r w:rsidR="00A37982" w:rsidRPr="00A37982">
        <w:rPr>
          <w:position w:val="-12"/>
        </w:rPr>
        <w:object w:dxaOrig="859" w:dyaOrig="380">
          <v:shape id="_x0000_i1028" type="#_x0000_t75" style="width:43pt;height:18.7pt" o:ole="">
            <v:imagedata r:id="rId19" o:title=""/>
          </v:shape>
          <o:OLEObject Type="Embed" ProgID="Equation.DSMT4" ShapeID="_x0000_i1028" DrawAspect="Content" ObjectID="_1723380245" r:id="rId20"/>
        </w:object>
      </w:r>
      <w:r w:rsidRPr="00ED48D2">
        <w:rPr>
          <w:color w:val="000000"/>
          <w:sz w:val="28"/>
        </w:rPr>
        <w:t xml:space="preserve">) </w:t>
      </w:r>
      <w:proofErr w:type="gramEnd"/>
      <w:r w:rsidRPr="00ED48D2">
        <w:rPr>
          <w:color w:val="000000"/>
          <w:sz w:val="28"/>
        </w:rPr>
        <w:t>измеря</w:t>
      </w:r>
      <w:r w:rsidR="003857EE">
        <w:rPr>
          <w:color w:val="000000"/>
          <w:sz w:val="28"/>
        </w:rPr>
        <w:t xml:space="preserve">ется напряжение холостого хода </w:t>
      </w:r>
      <w:r w:rsidR="003857EE" w:rsidRPr="003857EE">
        <w:rPr>
          <w:i/>
          <w:color w:val="000000"/>
          <w:sz w:val="28"/>
          <w:lang w:val="en-US"/>
        </w:rPr>
        <w:t>U</w:t>
      </w:r>
      <w:r w:rsidR="003857EE" w:rsidRPr="003857EE">
        <w:rPr>
          <w:color w:val="000000"/>
          <w:sz w:val="28"/>
          <w:vertAlign w:val="subscript"/>
        </w:rPr>
        <w:t>хх</w:t>
      </w:r>
      <w:r w:rsidR="003857EE">
        <w:rPr>
          <w:color w:val="000000"/>
          <w:sz w:val="28"/>
        </w:rPr>
        <w:t xml:space="preserve">. </w:t>
      </w:r>
      <w:r w:rsidRPr="00ED48D2">
        <w:rPr>
          <w:color w:val="000000"/>
          <w:sz w:val="28"/>
        </w:rPr>
        <w:t xml:space="preserve">Далее осуществляется режим короткого замыкания, в котором измеряется ток </w:t>
      </w:r>
      <w:r w:rsidR="00A37982" w:rsidRPr="00A37982">
        <w:rPr>
          <w:i/>
          <w:color w:val="000000"/>
          <w:sz w:val="28"/>
          <w:lang w:val="en-US"/>
        </w:rPr>
        <w:t>I</w:t>
      </w:r>
      <w:r w:rsidR="00A37982" w:rsidRPr="00A37982">
        <w:rPr>
          <w:color w:val="000000"/>
          <w:sz w:val="28"/>
          <w:vertAlign w:val="subscript"/>
        </w:rPr>
        <w:t>КЗ</w:t>
      </w:r>
      <w:r w:rsidRPr="00ED48D2">
        <w:rPr>
          <w:color w:val="000000"/>
          <w:sz w:val="28"/>
        </w:rPr>
        <w:t xml:space="preserve">. По результатам измерения строят нагрузочную характеристику активного двухполюсника (эквивалентного генератора). Входное сопротивление может быть найдено из соотношения </w:t>
      </w:r>
      <w:r w:rsidR="00A37982" w:rsidRPr="00A37982">
        <w:rPr>
          <w:position w:val="-34"/>
        </w:rPr>
        <w:object w:dxaOrig="1219" w:dyaOrig="780">
          <v:shape id="_x0000_i1029" type="#_x0000_t75" style="width:60.8pt;height:38.35pt" o:ole="">
            <v:imagedata r:id="rId21" o:title=""/>
          </v:shape>
          <o:OLEObject Type="Embed" ProgID="Equation.DSMT4" ShapeID="_x0000_i1029" DrawAspect="Content" ObjectID="_1723380246" r:id="rId22"/>
        </w:object>
      </w:r>
      <w:r w:rsidR="00A37982" w:rsidRPr="00A37982">
        <w:rPr>
          <w:color w:val="000000"/>
          <w:sz w:val="28"/>
        </w:rPr>
        <w:t xml:space="preserve">. </w:t>
      </w:r>
      <w:r w:rsidRPr="00ED48D2">
        <w:rPr>
          <w:color w:val="000000"/>
          <w:sz w:val="28"/>
        </w:rPr>
        <w:t>По результатам измерений проводится проверка выполнения теоремы Тевенена.</w:t>
      </w:r>
    </w:p>
    <w:p w:rsidR="00255EAC" w:rsidRPr="003857EE" w:rsidRDefault="00255EAC" w:rsidP="003857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ED48D2">
        <w:rPr>
          <w:b/>
          <w:sz w:val="28"/>
          <w:szCs w:val="28"/>
        </w:rPr>
        <w:t>Передача энергии от активного двухполюсника к пассивному</w:t>
      </w:r>
    </w:p>
    <w:p w:rsidR="00255EAC" w:rsidRPr="003857EE" w:rsidRDefault="00255EAC" w:rsidP="00ED48D2">
      <w:pPr>
        <w:widowControl w:val="0"/>
        <w:ind w:firstLine="709"/>
        <w:jc w:val="both"/>
        <w:rPr>
          <w:sz w:val="28"/>
          <w:szCs w:val="28"/>
        </w:rPr>
      </w:pPr>
      <w:r w:rsidRPr="003857EE">
        <w:rPr>
          <w:sz w:val="28"/>
          <w:szCs w:val="28"/>
        </w:rPr>
        <w:t xml:space="preserve">Определим условия, при которых мощность пассивного двухполюсника (приемника) максимальна. По теореме об эквивалентном генераторе ток и напряжение в приемнике </w:t>
      </w:r>
      <w:r w:rsidR="00A37982">
        <w:rPr>
          <w:sz w:val="28"/>
          <w:szCs w:val="28"/>
        </w:rPr>
        <w:t xml:space="preserve">с сопротивлением </w:t>
      </w:r>
      <w:r w:rsidRPr="003857EE">
        <w:rPr>
          <w:i/>
          <w:sz w:val="28"/>
          <w:szCs w:val="28"/>
          <w:lang w:val="en-US"/>
        </w:rPr>
        <w:t>R</w:t>
      </w:r>
      <w:r w:rsidR="00A37982" w:rsidRPr="00A37982">
        <w:rPr>
          <w:sz w:val="28"/>
          <w:szCs w:val="28"/>
          <w:vertAlign w:val="subscript"/>
        </w:rPr>
        <w:t>н</w:t>
      </w:r>
      <w:r w:rsidRPr="003857EE">
        <w:rPr>
          <w:sz w:val="28"/>
          <w:szCs w:val="28"/>
        </w:rPr>
        <w:t xml:space="preserve"> можно определить по расчетной схеме эквивалентного генератора (рис.</w:t>
      </w:r>
      <w:r w:rsidR="003857EE" w:rsidRPr="003857EE">
        <w:rPr>
          <w:sz w:val="28"/>
          <w:szCs w:val="28"/>
        </w:rPr>
        <w:t xml:space="preserve"> </w:t>
      </w:r>
      <w:r w:rsidRPr="003857EE">
        <w:rPr>
          <w:sz w:val="28"/>
          <w:szCs w:val="28"/>
        </w:rPr>
        <w:t>1).</w:t>
      </w:r>
    </w:p>
    <w:p w:rsidR="00255EAC" w:rsidRDefault="00255EAC" w:rsidP="00ED48D2">
      <w:pPr>
        <w:widowControl w:val="0"/>
        <w:ind w:firstLine="709"/>
        <w:jc w:val="both"/>
        <w:rPr>
          <w:sz w:val="28"/>
          <w:szCs w:val="28"/>
        </w:rPr>
      </w:pPr>
      <w:r w:rsidRPr="003857EE">
        <w:rPr>
          <w:sz w:val="28"/>
          <w:szCs w:val="28"/>
        </w:rPr>
        <w:t xml:space="preserve">Напряжение </w:t>
      </w:r>
      <w:r w:rsidR="00A37982" w:rsidRPr="00A37982">
        <w:rPr>
          <w:position w:val="-12"/>
        </w:rPr>
        <w:object w:dxaOrig="2180" w:dyaOrig="380">
          <v:shape id="_x0000_i1030" type="#_x0000_t75" style="width:108.95pt;height:18.7pt" o:ole="">
            <v:imagedata r:id="rId23" o:title=""/>
          </v:shape>
          <o:OLEObject Type="Embed" ProgID="Equation.DSMT4" ShapeID="_x0000_i1030" DrawAspect="Content" ObjectID="_1723380247" r:id="rId24"/>
        </w:object>
      </w:r>
      <w:r w:rsidRPr="003857EE">
        <w:rPr>
          <w:sz w:val="28"/>
          <w:szCs w:val="28"/>
        </w:rPr>
        <w:t xml:space="preserve">, мощность приемника </w:t>
      </w:r>
      <w:r w:rsidR="00A37982" w:rsidRPr="00A37982">
        <w:rPr>
          <w:position w:val="-12"/>
        </w:rPr>
        <w:object w:dxaOrig="1260" w:dyaOrig="420">
          <v:shape id="_x0000_i1031" type="#_x0000_t75" style="width:63.1pt;height:20.55pt" o:ole="">
            <v:imagedata r:id="rId25" o:title=""/>
          </v:shape>
          <o:OLEObject Type="Embed" ProgID="Equation.DSMT4" ShapeID="_x0000_i1031" DrawAspect="Content" ObjectID="_1723380248" r:id="rId26"/>
        </w:object>
      </w:r>
      <w:r w:rsidRPr="003857EE">
        <w:rPr>
          <w:sz w:val="28"/>
          <w:szCs w:val="28"/>
        </w:rPr>
        <w:t xml:space="preserve"> или </w:t>
      </w:r>
      <w:r w:rsidR="0002794F" w:rsidRPr="00A37982">
        <w:rPr>
          <w:position w:val="-12"/>
        </w:rPr>
        <w:object w:dxaOrig="5780" w:dyaOrig="420">
          <v:shape id="_x0000_i1032" type="#_x0000_t75" style="width:288.95pt;height:20.55pt" o:ole="">
            <v:imagedata r:id="rId27" o:title=""/>
          </v:shape>
          <o:OLEObject Type="Embed" ProgID="Equation.DSMT4" ShapeID="_x0000_i1032" DrawAspect="Content" ObjectID="_1723380249" r:id="rId28"/>
        </w:object>
      </w:r>
      <w:r w:rsidRPr="003857EE">
        <w:rPr>
          <w:sz w:val="28"/>
          <w:szCs w:val="28"/>
        </w:rPr>
        <w:t xml:space="preserve">, мощность эквивалентного генератора </w:t>
      </w:r>
      <w:bookmarkStart w:id="7" w:name="_Hlk112690468"/>
      <w:r w:rsidR="0002794F" w:rsidRPr="006F4450">
        <w:rPr>
          <w:position w:val="-12"/>
        </w:rPr>
        <w:object w:dxaOrig="1400" w:dyaOrig="380">
          <v:shape id="_x0000_i1033" type="#_x0000_t75" style="width:70.15pt;height:19.15pt" o:ole="">
            <v:imagedata r:id="rId29" o:title=""/>
          </v:shape>
          <o:OLEObject Type="Embed" ProgID="Equation.DSMT4" ShapeID="_x0000_i1033" DrawAspect="Content" ObjectID="_1723380250" r:id="rId30"/>
        </w:object>
      </w:r>
      <w:bookmarkEnd w:id="7"/>
      <w:r w:rsidRPr="003857EE">
        <w:rPr>
          <w:sz w:val="28"/>
          <w:szCs w:val="28"/>
        </w:rPr>
        <w:t xml:space="preserve">. Если мощность приемника максимальна, то </w:t>
      </w:r>
      <w:r w:rsidR="0002794F" w:rsidRPr="0002794F">
        <w:rPr>
          <w:position w:val="-34"/>
        </w:rPr>
        <w:object w:dxaOrig="2780" w:dyaOrig="780">
          <v:shape id="_x0000_i1034" type="#_x0000_t75" style="width:138.85pt;height:38.35pt" o:ole="">
            <v:imagedata r:id="rId31" o:title=""/>
          </v:shape>
          <o:OLEObject Type="Embed" ProgID="Equation.DSMT4" ShapeID="_x0000_i1034" DrawAspect="Content" ObjectID="_1723380251" r:id="rId32"/>
        </w:object>
      </w:r>
      <w:r w:rsidRPr="003857EE">
        <w:rPr>
          <w:sz w:val="28"/>
          <w:szCs w:val="28"/>
        </w:rPr>
        <w:t xml:space="preserve">, следовательно, ток приемника должен быть </w:t>
      </w:r>
      <w:r w:rsidR="0002794F" w:rsidRPr="0002794F">
        <w:rPr>
          <w:position w:val="-34"/>
        </w:rPr>
        <w:object w:dxaOrig="1120" w:dyaOrig="780">
          <v:shape id="_x0000_i1035" type="#_x0000_t75" style="width:52.85pt;height:36.45pt" o:ole="">
            <v:imagedata r:id="rId33" o:title=""/>
          </v:shape>
          <o:OLEObject Type="Embed" ProgID="Equation.DSMT4" ShapeID="_x0000_i1035" DrawAspect="Content" ObjectID="_1723380252" r:id="rId34"/>
        </w:object>
      </w:r>
      <w:r w:rsidRPr="003857EE">
        <w:rPr>
          <w:sz w:val="28"/>
          <w:szCs w:val="28"/>
        </w:rPr>
        <w:t xml:space="preserve">. По формуле </w:t>
      </w:r>
      <w:proofErr w:type="spellStart"/>
      <w:r w:rsidRPr="003857EE">
        <w:rPr>
          <w:sz w:val="28"/>
          <w:szCs w:val="28"/>
        </w:rPr>
        <w:t>Тевенена</w:t>
      </w:r>
      <w:proofErr w:type="spellEnd"/>
      <w:r w:rsidRPr="003857EE">
        <w:rPr>
          <w:sz w:val="28"/>
          <w:szCs w:val="28"/>
        </w:rPr>
        <w:t xml:space="preserve"> </w:t>
      </w:r>
      <w:r w:rsidR="0002794F" w:rsidRPr="0002794F">
        <w:rPr>
          <w:position w:val="-34"/>
        </w:rPr>
        <w:object w:dxaOrig="1520" w:dyaOrig="780">
          <v:shape id="_x0000_i1036" type="#_x0000_t75" style="width:71.55pt;height:36.45pt" o:ole="">
            <v:imagedata r:id="rId35" o:title=""/>
          </v:shape>
          <o:OLEObject Type="Embed" ProgID="Equation.DSMT4" ShapeID="_x0000_i1036" DrawAspect="Content" ObjectID="_1723380253" r:id="rId36"/>
        </w:object>
      </w:r>
      <w:r w:rsidRPr="003857EE">
        <w:rPr>
          <w:sz w:val="28"/>
          <w:szCs w:val="28"/>
        </w:rPr>
        <w:t xml:space="preserve">, максимальная мощность выделяется в приемнике при </w:t>
      </w:r>
      <w:proofErr w:type="gramStart"/>
      <w:r w:rsidR="0002794F" w:rsidRPr="0002794F">
        <w:rPr>
          <w:i/>
          <w:sz w:val="28"/>
          <w:szCs w:val="28"/>
          <w:lang w:val="en-US"/>
        </w:rPr>
        <w:t>R</w:t>
      </w:r>
      <w:proofErr w:type="gramEnd"/>
      <w:r w:rsidR="0002794F" w:rsidRPr="0002794F">
        <w:rPr>
          <w:sz w:val="28"/>
          <w:szCs w:val="28"/>
          <w:vertAlign w:val="subscript"/>
        </w:rPr>
        <w:t>н</w:t>
      </w:r>
      <w:r w:rsidR="0002794F">
        <w:rPr>
          <w:sz w:val="28"/>
          <w:szCs w:val="28"/>
        </w:rPr>
        <w:t>=</w:t>
      </w:r>
      <w:r w:rsidR="0002794F" w:rsidRPr="0002794F">
        <w:rPr>
          <w:i/>
          <w:sz w:val="28"/>
          <w:szCs w:val="28"/>
          <w:lang w:val="en-US"/>
        </w:rPr>
        <w:t>R</w:t>
      </w:r>
      <w:r w:rsidR="0002794F" w:rsidRPr="0002794F">
        <w:rPr>
          <w:sz w:val="28"/>
          <w:szCs w:val="28"/>
          <w:vertAlign w:val="subscript"/>
        </w:rPr>
        <w:t>вх</w:t>
      </w:r>
      <w:r w:rsidRPr="003857EE">
        <w:rPr>
          <w:sz w:val="28"/>
          <w:szCs w:val="28"/>
        </w:rPr>
        <w:t xml:space="preserve">. Максимальная мощность равна </w:t>
      </w:r>
      <w:r w:rsidR="0002794F" w:rsidRPr="0002794F">
        <w:rPr>
          <w:position w:val="-36"/>
        </w:rPr>
        <w:object w:dxaOrig="3200" w:dyaOrig="920">
          <v:shape id="_x0000_i1037" type="#_x0000_t75" style="width:150.55pt;height:43pt" o:ole="">
            <v:imagedata r:id="rId37" o:title=""/>
          </v:shape>
          <o:OLEObject Type="Embed" ProgID="Equation.DSMT4" ShapeID="_x0000_i1037" DrawAspect="Content" ObjectID="_1723380254" r:id="rId38"/>
        </w:object>
      </w:r>
      <w:r w:rsidRPr="003857EE">
        <w:rPr>
          <w:sz w:val="28"/>
          <w:szCs w:val="28"/>
        </w:rPr>
        <w:t xml:space="preserve">. Отношение мощности </w:t>
      </w:r>
      <w:proofErr w:type="spellStart"/>
      <w:proofErr w:type="gramStart"/>
      <w:r w:rsidRPr="003857EE">
        <w:rPr>
          <w:i/>
          <w:sz w:val="28"/>
          <w:szCs w:val="28"/>
        </w:rPr>
        <w:t>P</w:t>
      </w:r>
      <w:proofErr w:type="gramEnd"/>
      <w:r w:rsidRPr="003857EE">
        <w:rPr>
          <w:sz w:val="28"/>
          <w:szCs w:val="28"/>
          <w:vertAlign w:val="subscript"/>
        </w:rPr>
        <w:t>н</w:t>
      </w:r>
      <w:proofErr w:type="spellEnd"/>
      <w:r w:rsidRPr="003857EE">
        <w:rPr>
          <w:sz w:val="28"/>
          <w:szCs w:val="28"/>
        </w:rPr>
        <w:t xml:space="preserve"> к мощности </w:t>
      </w:r>
      <w:proofErr w:type="spellStart"/>
      <w:r w:rsidRPr="003857EE">
        <w:rPr>
          <w:i/>
          <w:sz w:val="28"/>
          <w:szCs w:val="28"/>
        </w:rPr>
        <w:t>P</w:t>
      </w:r>
      <w:r w:rsidRPr="003857EE">
        <w:rPr>
          <w:sz w:val="28"/>
          <w:szCs w:val="28"/>
          <w:vertAlign w:val="subscript"/>
        </w:rPr>
        <w:t>г</w:t>
      </w:r>
      <w:proofErr w:type="spellEnd"/>
      <w:r w:rsidRPr="003857EE">
        <w:rPr>
          <w:sz w:val="28"/>
          <w:szCs w:val="28"/>
        </w:rPr>
        <w:t xml:space="preserve"> называется </w:t>
      </w:r>
      <w:r w:rsidR="0002794F" w:rsidRPr="003857EE">
        <w:rPr>
          <w:i/>
          <w:sz w:val="28"/>
          <w:szCs w:val="28"/>
        </w:rPr>
        <w:t xml:space="preserve">КПД </w:t>
      </w:r>
      <w:r w:rsidRPr="003857EE">
        <w:rPr>
          <w:i/>
          <w:sz w:val="28"/>
          <w:szCs w:val="28"/>
        </w:rPr>
        <w:t>эквивалентного активного двухполюсника</w:t>
      </w:r>
      <w:r w:rsidR="003857EE">
        <w:rPr>
          <w:sz w:val="28"/>
          <w:szCs w:val="28"/>
        </w:rPr>
        <w:t>:</w:t>
      </w:r>
    </w:p>
    <w:p w:rsidR="00255EAC" w:rsidRPr="00ED48D2" w:rsidRDefault="0002794F" w:rsidP="0002794F">
      <w:pPr>
        <w:widowControl w:val="0"/>
        <w:jc w:val="center"/>
        <w:rPr>
          <w:sz w:val="28"/>
          <w:szCs w:val="28"/>
        </w:rPr>
      </w:pPr>
      <w:r w:rsidRPr="0002794F">
        <w:rPr>
          <w:position w:val="-34"/>
        </w:rPr>
        <w:object w:dxaOrig="4360" w:dyaOrig="780">
          <v:shape id="_x0000_i1038" type="#_x0000_t75" style="width:217.85pt;height:38.35pt" o:ole="">
            <v:imagedata r:id="rId39" o:title=""/>
          </v:shape>
          <o:OLEObject Type="Embed" ProgID="Equation.DSMT4" ShapeID="_x0000_i1038" DrawAspect="Content" ObjectID="_1723380255" r:id="rId40"/>
        </w:object>
      </w:r>
      <w:r w:rsidR="00255EAC" w:rsidRPr="00ED48D2">
        <w:rPr>
          <w:sz w:val="28"/>
          <w:szCs w:val="28"/>
        </w:rPr>
        <w:t>.</w:t>
      </w:r>
    </w:p>
    <w:p w:rsidR="00255EAC" w:rsidRPr="00ED48D2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При </w:t>
      </w:r>
      <w:r w:rsidR="003857EE">
        <w:rPr>
          <w:i/>
          <w:sz w:val="28"/>
          <w:szCs w:val="28"/>
          <w:lang w:val="en-US"/>
        </w:rPr>
        <w:t>R</w:t>
      </w:r>
      <w:r w:rsidR="003857EE" w:rsidRPr="003857EE">
        <w:rPr>
          <w:sz w:val="28"/>
          <w:szCs w:val="28"/>
        </w:rPr>
        <w:t>=</w:t>
      </w:r>
      <w:r w:rsidR="003857EE">
        <w:rPr>
          <w:i/>
          <w:sz w:val="28"/>
          <w:szCs w:val="28"/>
          <w:lang w:val="en-US"/>
        </w:rPr>
        <w:t>R</w:t>
      </w:r>
      <w:r w:rsidR="003857EE">
        <w:rPr>
          <w:sz w:val="28"/>
          <w:szCs w:val="28"/>
          <w:vertAlign w:val="subscript"/>
        </w:rPr>
        <w:t>вх</w:t>
      </w:r>
      <w:r w:rsidRPr="00ED48D2">
        <w:rPr>
          <w:sz w:val="28"/>
          <w:szCs w:val="28"/>
        </w:rPr>
        <w:t xml:space="preserve"> </w:t>
      </w:r>
      <w:r w:rsidR="00672B69" w:rsidRPr="00ED48D2">
        <w:rPr>
          <w:sz w:val="28"/>
          <w:szCs w:val="28"/>
        </w:rPr>
        <w:t>КПД</w:t>
      </w:r>
      <w:r w:rsidR="003857EE">
        <w:rPr>
          <w:sz w:val="28"/>
          <w:szCs w:val="28"/>
        </w:rPr>
        <w:t xml:space="preserve"> η=0,5.</w:t>
      </w:r>
      <w:r w:rsidRPr="00ED48D2">
        <w:rPr>
          <w:sz w:val="28"/>
          <w:szCs w:val="28"/>
        </w:rPr>
        <w:t xml:space="preserve"> Графики зависимости </w:t>
      </w:r>
      <w:r w:rsidRPr="00ED48D2">
        <w:rPr>
          <w:i/>
          <w:sz w:val="28"/>
          <w:szCs w:val="28"/>
        </w:rPr>
        <w:t>P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), </w:t>
      </w:r>
      <w:r w:rsidRPr="00ED48D2">
        <w:rPr>
          <w:i/>
          <w:sz w:val="28"/>
          <w:szCs w:val="28"/>
        </w:rPr>
        <w:t>P</w:t>
      </w:r>
      <w:r w:rsidRPr="00ED48D2">
        <w:rPr>
          <w:sz w:val="28"/>
          <w:szCs w:val="28"/>
          <w:vertAlign w:val="subscript"/>
        </w:rPr>
        <w:t>г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), </w:t>
      </w:r>
      <w:r w:rsidRPr="00ED48D2">
        <w:rPr>
          <w:i/>
          <w:sz w:val="28"/>
          <w:szCs w:val="28"/>
        </w:rPr>
        <w:t>U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), η(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) представлены на рис. 4.</w:t>
      </w:r>
    </w:p>
    <w:p w:rsidR="00255EAC" w:rsidRPr="00ED48D2" w:rsidRDefault="00C16EA0" w:rsidP="003857EE">
      <w:pPr>
        <w:widowControl w:val="0"/>
        <w:jc w:val="center"/>
        <w:rPr>
          <w:sz w:val="28"/>
          <w:szCs w:val="28"/>
        </w:rPr>
      </w:pPr>
      <w:r w:rsidRPr="00ED48D2">
        <w:rPr>
          <w:noProof/>
          <w:sz w:val="28"/>
          <w:szCs w:val="28"/>
        </w:rPr>
        <w:lastRenderedPageBreak/>
        <w:drawing>
          <wp:inline distT="0" distB="0" distL="0" distR="0">
            <wp:extent cx="4314825" cy="3286125"/>
            <wp:effectExtent l="0" t="0" r="0" b="0"/>
            <wp:docPr id="2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AC" w:rsidRPr="00ED48D2" w:rsidRDefault="003857EE" w:rsidP="003857EE">
      <w:pPr>
        <w:widowControl w:val="0"/>
        <w:jc w:val="center"/>
        <w:rPr>
          <w:sz w:val="28"/>
          <w:szCs w:val="28"/>
        </w:rPr>
      </w:pPr>
      <w:r>
        <w:rPr>
          <w:color w:val="000000"/>
          <w:sz w:val="28"/>
        </w:rPr>
        <w:t>Рис. 4</w:t>
      </w:r>
    </w:p>
    <w:p w:rsidR="00D12A22" w:rsidRDefault="00D12A22" w:rsidP="00ED48D2">
      <w:pPr>
        <w:widowControl w:val="0"/>
        <w:ind w:firstLine="709"/>
        <w:jc w:val="both"/>
        <w:rPr>
          <w:sz w:val="28"/>
          <w:szCs w:val="28"/>
        </w:rPr>
      </w:pPr>
    </w:p>
    <w:p w:rsidR="00255EAC" w:rsidRPr="00ED48D2" w:rsidRDefault="00255EAC" w:rsidP="00ED48D2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Согласно </w:t>
      </w:r>
      <w:r w:rsidRPr="00ED48D2">
        <w:rPr>
          <w:i/>
          <w:sz w:val="28"/>
          <w:szCs w:val="28"/>
        </w:rPr>
        <w:t>принципу линейности</w:t>
      </w:r>
      <w:r w:rsidRPr="00ED48D2">
        <w:rPr>
          <w:sz w:val="28"/>
          <w:szCs w:val="28"/>
        </w:rPr>
        <w:t xml:space="preserve"> при изменении сопротивления резистивного элемента в одной из ветвей линейной электрической цепи все токи и напряжения связаны </w:t>
      </w:r>
      <w:r w:rsidRPr="00ED48D2">
        <w:rPr>
          <w:b/>
          <w:sz w:val="28"/>
          <w:szCs w:val="28"/>
        </w:rPr>
        <w:t>линейными соотношениями</w:t>
      </w:r>
      <w:r w:rsidRPr="00ED48D2">
        <w:rPr>
          <w:sz w:val="28"/>
          <w:szCs w:val="28"/>
        </w:rPr>
        <w:t xml:space="preserve">. При изменении сопротивления </w:t>
      </w:r>
      <w:r w:rsidRPr="00ED48D2">
        <w:rPr>
          <w:i/>
          <w:lang w:val="en-US"/>
        </w:rPr>
        <w:t>R</w:t>
      </w:r>
      <w:r w:rsidRPr="00ED48D2">
        <w:rPr>
          <w:vertAlign w:val="subscript"/>
        </w:rPr>
        <w:t>н</w:t>
      </w:r>
      <w:r w:rsidRPr="00ED48D2">
        <w:t xml:space="preserve"> </w:t>
      </w:r>
      <w:r w:rsidRPr="00ED48D2">
        <w:rPr>
          <w:sz w:val="28"/>
          <w:szCs w:val="28"/>
        </w:rPr>
        <w:t xml:space="preserve">токи 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</w:rPr>
        <w:t xml:space="preserve">-ой и </w:t>
      </w:r>
      <w:r w:rsidRPr="00ED48D2">
        <w:rPr>
          <w:i/>
          <w:sz w:val="28"/>
          <w:szCs w:val="28"/>
          <w:lang w:val="en-US"/>
        </w:rPr>
        <w:t>k</w:t>
      </w:r>
      <w:r w:rsidRPr="00ED48D2">
        <w:rPr>
          <w:sz w:val="28"/>
          <w:szCs w:val="28"/>
        </w:rPr>
        <w:t>-ой ветвей связаны линейным соотношением:</w:t>
      </w:r>
    </w:p>
    <w:p w:rsidR="00255EAC" w:rsidRPr="00ED48D2" w:rsidRDefault="0028024C" w:rsidP="00ED48D2">
      <w:pPr>
        <w:widowControl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65.45pt;height:18.7pt">
            <v:imagedata r:id="rId42" o:title=""/>
          </v:shape>
        </w:pict>
      </w:r>
    </w:p>
    <w:p w:rsidR="00255EAC" w:rsidRPr="003857EE" w:rsidRDefault="00255EAC" w:rsidP="003857EE">
      <w:pPr>
        <w:widowControl w:val="0"/>
        <w:ind w:firstLine="709"/>
        <w:jc w:val="both"/>
        <w:rPr>
          <w:sz w:val="28"/>
          <w:szCs w:val="28"/>
        </w:rPr>
      </w:pPr>
      <w:r w:rsidRPr="00ED48D2">
        <w:rPr>
          <w:i/>
          <w:sz w:val="28"/>
          <w:szCs w:val="28"/>
        </w:rPr>
        <w:t>Коэффициенты линейности</w:t>
      </w:r>
      <w:r w:rsidRPr="00ED48D2">
        <w:rPr>
          <w:sz w:val="28"/>
          <w:szCs w:val="28"/>
        </w:rPr>
        <w:t xml:space="preserve"> </w:t>
      </w:r>
      <w:r w:rsidRPr="00ED48D2">
        <w:rPr>
          <w:i/>
          <w:sz w:val="28"/>
          <w:szCs w:val="28"/>
          <w:lang w:val="en-US"/>
        </w:rPr>
        <w:t>a</w:t>
      </w:r>
      <w:r w:rsidRPr="00ED48D2">
        <w:rPr>
          <w:sz w:val="28"/>
          <w:szCs w:val="28"/>
        </w:rPr>
        <w:t xml:space="preserve"> и </w:t>
      </w:r>
      <w:r w:rsidRPr="00ED48D2">
        <w:rPr>
          <w:i/>
          <w:sz w:val="28"/>
          <w:szCs w:val="28"/>
          <w:lang w:val="en-US"/>
        </w:rPr>
        <w:t>b</w:t>
      </w:r>
      <w:r w:rsidRPr="00ED48D2">
        <w:rPr>
          <w:sz w:val="28"/>
          <w:szCs w:val="28"/>
        </w:rPr>
        <w:t xml:space="preserve"> определяются и</w:t>
      </w:r>
      <w:r w:rsidR="003857EE">
        <w:rPr>
          <w:sz w:val="28"/>
          <w:szCs w:val="28"/>
        </w:rPr>
        <w:t>з двух любых режимов при разных</w:t>
      </w:r>
      <w:r w:rsidRPr="00ED48D2">
        <w:rPr>
          <w:sz w:val="28"/>
          <w:szCs w:val="28"/>
        </w:rPr>
        <w:t xml:space="preserve"> значениях сопротивления резистора и неизменн</w:t>
      </w:r>
      <w:r w:rsidR="003857EE">
        <w:rPr>
          <w:sz w:val="28"/>
          <w:szCs w:val="28"/>
        </w:rPr>
        <w:t>ости остальных параметров цепи.</w:t>
      </w:r>
    </w:p>
    <w:p w:rsidR="00255EAC" w:rsidRPr="00ED48D2" w:rsidRDefault="003857EE" w:rsidP="003857EE">
      <w:pPr>
        <w:pageBreakBefore/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Подготовка к работе</w:t>
      </w:r>
    </w:p>
    <w:p w:rsidR="003857EE" w:rsidRDefault="003857EE" w:rsidP="003857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55EAC" w:rsidRPr="00ED48D2" w:rsidRDefault="00255EAC" w:rsidP="003857E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Рассчитать любым методом токи в цепи, схема которой представл</w:t>
      </w:r>
      <w:r w:rsidR="003857EE">
        <w:rPr>
          <w:sz w:val="28"/>
          <w:szCs w:val="28"/>
        </w:rPr>
        <w:t>ена на рис. 5, при</w:t>
      </w:r>
      <w:r w:rsidRPr="00ED48D2">
        <w:rPr>
          <w:sz w:val="28"/>
          <w:szCs w:val="28"/>
        </w:rPr>
        <w:t xml:space="preserve"> </w:t>
      </w:r>
      <w:r w:rsidRPr="00ED48D2">
        <w:rPr>
          <w:i/>
          <w:sz w:val="28"/>
          <w:szCs w:val="28"/>
        </w:rPr>
        <w:t>E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 xml:space="preserve">=9 В и </w:t>
      </w:r>
      <w:r w:rsidRPr="00ED48D2">
        <w:rPr>
          <w:i/>
          <w:sz w:val="28"/>
          <w:szCs w:val="28"/>
          <w:lang w:val="en-US"/>
        </w:rPr>
        <w:t>J</w:t>
      </w:r>
      <w:r w:rsidRPr="00ED48D2">
        <w:rPr>
          <w:sz w:val="28"/>
          <w:szCs w:val="28"/>
          <w:vertAlign w:val="subscript"/>
        </w:rPr>
        <w:t>2</w:t>
      </w:r>
      <w:r w:rsidR="003857EE">
        <w:rPr>
          <w:sz w:val="28"/>
          <w:szCs w:val="28"/>
        </w:rPr>
        <w:t>=</w:t>
      </w:r>
      <w:r w:rsidRPr="00ED48D2">
        <w:rPr>
          <w:sz w:val="28"/>
          <w:szCs w:val="28"/>
        </w:rPr>
        <w:t xml:space="preserve">50 мА. Значения сопротивлений резисторов </w:t>
      </w:r>
      <w:r w:rsidR="003857EE">
        <w:rPr>
          <w:i/>
          <w:sz w:val="28"/>
          <w:szCs w:val="28"/>
          <w:lang w:val="en-US"/>
        </w:rPr>
        <w:t>R</w:t>
      </w:r>
      <w:r w:rsidR="003857EE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 xml:space="preserve"> и </w:t>
      </w:r>
      <w:r w:rsidR="003857EE">
        <w:rPr>
          <w:i/>
          <w:sz w:val="28"/>
          <w:szCs w:val="28"/>
          <w:lang w:val="en-US"/>
        </w:rPr>
        <w:t>R</w:t>
      </w:r>
      <w:r w:rsidR="003857EE">
        <w:rPr>
          <w:sz w:val="28"/>
          <w:szCs w:val="28"/>
          <w:vertAlign w:val="subscript"/>
        </w:rPr>
        <w:t>2</w:t>
      </w:r>
      <w:r w:rsidR="003857EE">
        <w:rPr>
          <w:sz w:val="28"/>
          <w:szCs w:val="28"/>
        </w:rPr>
        <w:t xml:space="preserve"> даны в таблице 1,</w:t>
      </w:r>
      <w:r w:rsidRPr="00ED48D2">
        <w:rPr>
          <w:sz w:val="28"/>
          <w:szCs w:val="28"/>
        </w:rPr>
        <w:t xml:space="preserve"> </w:t>
      </w:r>
      <w:r w:rsidR="003857EE">
        <w:rPr>
          <w:i/>
          <w:sz w:val="28"/>
          <w:szCs w:val="28"/>
          <w:lang w:val="en-US"/>
        </w:rPr>
        <w:t>R</w:t>
      </w:r>
      <w:r w:rsidR="003857EE">
        <w:rPr>
          <w:sz w:val="28"/>
          <w:szCs w:val="28"/>
          <w:vertAlign w:val="subscript"/>
        </w:rPr>
        <w:t>3</w:t>
      </w:r>
      <w:r w:rsidR="003857EE">
        <w:rPr>
          <w:sz w:val="28"/>
          <w:szCs w:val="28"/>
        </w:rPr>
        <w:t xml:space="preserve">=47 </w:t>
      </w:r>
      <w:r w:rsidRPr="00ED48D2">
        <w:rPr>
          <w:sz w:val="28"/>
          <w:szCs w:val="28"/>
        </w:rPr>
        <w:t xml:space="preserve">Ом,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=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>. Определить напряжение</w:t>
      </w:r>
      <w:r w:rsidRPr="00ED48D2">
        <w:rPr>
          <w:i/>
          <w:sz w:val="28"/>
          <w:szCs w:val="28"/>
        </w:rPr>
        <w:t xml:space="preserve"> </w:t>
      </w:r>
      <w:r w:rsidRPr="00ED48D2">
        <w:rPr>
          <w:i/>
          <w:sz w:val="28"/>
          <w:szCs w:val="28"/>
          <w:lang w:val="en-US"/>
        </w:rPr>
        <w:t>U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, мощность </w:t>
      </w:r>
      <w:r w:rsidRPr="00ED48D2">
        <w:rPr>
          <w:i/>
          <w:sz w:val="28"/>
          <w:szCs w:val="28"/>
          <w:lang w:val="en-US"/>
        </w:rPr>
        <w:t>P</w:t>
      </w:r>
      <w:r w:rsidRPr="00ED48D2">
        <w:rPr>
          <w:sz w:val="28"/>
          <w:szCs w:val="28"/>
          <w:vertAlign w:val="subscript"/>
        </w:rPr>
        <w:t>н</w:t>
      </w:r>
      <w:r w:rsidR="003857EE">
        <w:rPr>
          <w:sz w:val="28"/>
          <w:szCs w:val="28"/>
        </w:rPr>
        <w:t>.</w:t>
      </w:r>
    </w:p>
    <w:p w:rsidR="00255EAC" w:rsidRPr="00ED48D2" w:rsidRDefault="00255EAC" w:rsidP="003857E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Рассматривая цепь относительно резистора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 как активный двухполюсник (эквивалентный генератор), рассчитать его параметры </w:t>
      </w:r>
      <w:r w:rsidRPr="00ED48D2">
        <w:rPr>
          <w:i/>
          <w:sz w:val="28"/>
          <w:szCs w:val="28"/>
          <w:lang w:val="en-US"/>
        </w:rPr>
        <w:t>U</w:t>
      </w:r>
      <w:r w:rsidR="00A37982" w:rsidRPr="00ED48D2">
        <w:rPr>
          <w:sz w:val="28"/>
          <w:szCs w:val="28"/>
          <w:vertAlign w:val="subscript"/>
        </w:rPr>
        <w:t>ХХ</w:t>
      </w:r>
      <w:r w:rsidRPr="00ED48D2">
        <w:rPr>
          <w:sz w:val="28"/>
          <w:szCs w:val="28"/>
        </w:rPr>
        <w:t xml:space="preserve">,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вх</w:t>
      </w:r>
      <w:r w:rsidRPr="00ED48D2">
        <w:rPr>
          <w:sz w:val="28"/>
          <w:szCs w:val="28"/>
        </w:rPr>
        <w:t xml:space="preserve">, </w:t>
      </w:r>
      <w:r w:rsidRPr="00ED48D2">
        <w:rPr>
          <w:i/>
          <w:sz w:val="28"/>
          <w:szCs w:val="28"/>
          <w:lang w:val="en-US"/>
        </w:rPr>
        <w:t>I</w:t>
      </w:r>
      <w:r w:rsidR="00A37982" w:rsidRPr="00ED48D2">
        <w:rPr>
          <w:sz w:val="28"/>
          <w:szCs w:val="28"/>
          <w:vertAlign w:val="subscript"/>
        </w:rPr>
        <w:t>КЗ</w:t>
      </w:r>
      <w:r w:rsidRPr="00ED48D2">
        <w:rPr>
          <w:sz w:val="28"/>
          <w:szCs w:val="28"/>
        </w:rPr>
        <w:t>. Нарисовать последовательную и параллельную схемы замещения активного двух</w:t>
      </w:r>
      <w:r w:rsidR="003857EE">
        <w:rPr>
          <w:sz w:val="28"/>
          <w:szCs w:val="28"/>
        </w:rPr>
        <w:t>полюсника. Вычислить значение тока</w:t>
      </w:r>
      <w:r w:rsidRPr="00ED48D2">
        <w:rPr>
          <w:sz w:val="28"/>
          <w:szCs w:val="28"/>
        </w:rPr>
        <w:t xml:space="preserve"> 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="003857EE">
        <w:rPr>
          <w:sz w:val="28"/>
          <w:szCs w:val="28"/>
        </w:rPr>
        <w:t xml:space="preserve"> </w:t>
      </w:r>
      <w:r w:rsidRPr="00ED48D2">
        <w:rPr>
          <w:sz w:val="28"/>
          <w:szCs w:val="28"/>
        </w:rPr>
        <w:t xml:space="preserve">при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=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 xml:space="preserve"> по двум схемам замещения. Построить вольтамперную характеристику активного двухполюсника </w:t>
      </w:r>
      <w:r w:rsidRPr="00ED48D2">
        <w:rPr>
          <w:i/>
          <w:sz w:val="28"/>
          <w:szCs w:val="28"/>
          <w:lang w:val="en-US"/>
        </w:rPr>
        <w:t>U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). Графически определить значение тока 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 и напряжения </w:t>
      </w:r>
      <w:r w:rsidRPr="00ED48D2">
        <w:rPr>
          <w:i/>
          <w:sz w:val="28"/>
          <w:szCs w:val="28"/>
          <w:lang w:val="en-US"/>
        </w:rPr>
        <w:t>U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 xml:space="preserve"> при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=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 xml:space="preserve"> и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=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вх</w:t>
      </w:r>
      <w:r w:rsidRPr="00ED48D2">
        <w:rPr>
          <w:sz w:val="28"/>
          <w:szCs w:val="28"/>
        </w:rPr>
        <w:t>.</w:t>
      </w:r>
    </w:p>
    <w:p w:rsidR="00255EAC" w:rsidRPr="00ED48D2" w:rsidRDefault="00C16EA0" w:rsidP="003857EE">
      <w:pPr>
        <w:widowControl w:val="0"/>
        <w:jc w:val="center"/>
      </w:pPr>
      <w:r w:rsidRPr="00ED48D2">
        <w:rPr>
          <w:noProof/>
        </w:rPr>
        <w:drawing>
          <wp:inline distT="0" distB="0" distL="0" distR="0">
            <wp:extent cx="3933825" cy="2705100"/>
            <wp:effectExtent l="0" t="0" r="0" b="0"/>
            <wp:docPr id="24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AC" w:rsidRPr="00ED48D2" w:rsidRDefault="00255EAC" w:rsidP="00ED48D2">
      <w:pPr>
        <w:widowControl w:val="0"/>
        <w:jc w:val="center"/>
        <w:rPr>
          <w:sz w:val="28"/>
          <w:szCs w:val="28"/>
        </w:rPr>
      </w:pPr>
      <w:r w:rsidRPr="00ED48D2">
        <w:rPr>
          <w:sz w:val="28"/>
          <w:szCs w:val="28"/>
        </w:rPr>
        <w:t>Рис. 5</w:t>
      </w:r>
    </w:p>
    <w:p w:rsidR="003857EE" w:rsidRPr="003857EE" w:rsidRDefault="003857EE" w:rsidP="003857EE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55EAC" w:rsidRPr="00ED48D2" w:rsidRDefault="00255EAC" w:rsidP="003857E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>Определить величину сопротивления</w:t>
      </w:r>
      <w:r w:rsidRPr="00ED48D2">
        <w:rPr>
          <w:i/>
          <w:sz w:val="28"/>
          <w:szCs w:val="28"/>
        </w:rPr>
        <w:t xml:space="preserve">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, при котором в нем потребляет</w:t>
      </w:r>
      <w:r w:rsidR="003857EE">
        <w:rPr>
          <w:sz w:val="28"/>
          <w:szCs w:val="28"/>
        </w:rPr>
        <w:t>ся максимальная мощность.</w:t>
      </w:r>
      <w:r w:rsidRPr="00ED48D2">
        <w:rPr>
          <w:sz w:val="28"/>
          <w:szCs w:val="28"/>
        </w:rPr>
        <w:t xml:space="preserve"> Вычислить </w:t>
      </w:r>
      <w:r w:rsidRPr="00ED48D2">
        <w:rPr>
          <w:i/>
          <w:sz w:val="28"/>
          <w:szCs w:val="28"/>
          <w:lang w:val="en-US"/>
        </w:rPr>
        <w:t>P</w:t>
      </w:r>
      <w:r w:rsidR="007247BA" w:rsidRPr="007247BA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  <w:vertAlign w:val="subscript"/>
          <w:lang w:val="en-US"/>
        </w:rPr>
        <w:t>max</w:t>
      </w:r>
      <w:r w:rsidRPr="00ED48D2">
        <w:rPr>
          <w:sz w:val="28"/>
          <w:szCs w:val="28"/>
        </w:rPr>
        <w:t>. Построить график зависимости</w:t>
      </w:r>
      <w:r w:rsidR="00E87478" w:rsidRPr="00E87478">
        <w:rPr>
          <w:i/>
          <w:sz w:val="28"/>
          <w:szCs w:val="28"/>
        </w:rPr>
        <w:t xml:space="preserve"> </w:t>
      </w:r>
      <w:r w:rsidR="00E87478">
        <w:rPr>
          <w:i/>
          <w:sz w:val="28"/>
          <w:szCs w:val="28"/>
          <w:lang w:val="en-US"/>
        </w:rPr>
        <w:t>I</w:t>
      </w:r>
      <w:r w:rsidR="00E87478" w:rsidRPr="00ED48D2">
        <w:rPr>
          <w:sz w:val="28"/>
          <w:szCs w:val="28"/>
          <w:vertAlign w:val="subscript"/>
        </w:rPr>
        <w:t>н</w:t>
      </w:r>
      <w:r w:rsidR="00E87478" w:rsidRPr="00ED48D2">
        <w:rPr>
          <w:sz w:val="28"/>
          <w:szCs w:val="28"/>
        </w:rPr>
        <w:t>(</w:t>
      </w:r>
      <w:r w:rsidR="00E87478">
        <w:rPr>
          <w:i/>
          <w:sz w:val="28"/>
          <w:szCs w:val="28"/>
          <w:lang w:val="en-US"/>
        </w:rPr>
        <w:t>R</w:t>
      </w:r>
      <w:r w:rsidR="00E87478"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>),</w:t>
      </w:r>
      <w:r w:rsidRPr="00ED48D2">
        <w:rPr>
          <w:sz w:val="28"/>
          <w:szCs w:val="28"/>
        </w:rPr>
        <w:t xml:space="preserve"> </w:t>
      </w:r>
      <w:r w:rsidRPr="00ED48D2">
        <w:rPr>
          <w:i/>
          <w:sz w:val="28"/>
          <w:szCs w:val="28"/>
          <w:lang w:val="en-US"/>
        </w:rPr>
        <w:t>P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 xml:space="preserve">) и </w:t>
      </w:r>
      <w:r w:rsidR="00E87478" w:rsidRPr="00ED48D2">
        <w:rPr>
          <w:i/>
          <w:sz w:val="28"/>
          <w:szCs w:val="28"/>
        </w:rPr>
        <w:t>P</w:t>
      </w:r>
      <w:r w:rsidR="00E87478" w:rsidRPr="00ED48D2">
        <w:rPr>
          <w:sz w:val="28"/>
          <w:szCs w:val="28"/>
          <w:vertAlign w:val="subscript"/>
        </w:rPr>
        <w:t>н</w:t>
      </w:r>
      <w:r w:rsidR="00E87478" w:rsidRPr="00ED48D2">
        <w:rPr>
          <w:sz w:val="28"/>
          <w:szCs w:val="28"/>
        </w:rPr>
        <w:t>(</w:t>
      </w:r>
      <w:r w:rsidR="00E87478">
        <w:rPr>
          <w:i/>
          <w:sz w:val="28"/>
          <w:szCs w:val="28"/>
          <w:lang w:val="en-US"/>
        </w:rPr>
        <w:t>R</w:t>
      </w:r>
      <w:r w:rsidR="00E87478"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>).</w:t>
      </w:r>
    </w:p>
    <w:p w:rsidR="00255EAC" w:rsidRDefault="00255EAC" w:rsidP="003857E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D2">
        <w:rPr>
          <w:sz w:val="28"/>
          <w:szCs w:val="28"/>
        </w:rPr>
        <w:t xml:space="preserve">Записать линейное соотношение 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)=</w:t>
      </w:r>
      <w:r w:rsidRPr="00ED48D2">
        <w:rPr>
          <w:i/>
          <w:sz w:val="28"/>
          <w:szCs w:val="28"/>
          <w:lang w:val="en-US"/>
        </w:rPr>
        <w:t>aI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+</w:t>
      </w:r>
      <w:r w:rsidRPr="00ED48D2">
        <w:rPr>
          <w:i/>
          <w:sz w:val="28"/>
          <w:szCs w:val="28"/>
          <w:lang w:val="en-US"/>
        </w:rPr>
        <w:t>b</w:t>
      </w:r>
      <w:r w:rsidRPr="00ED48D2">
        <w:rPr>
          <w:sz w:val="28"/>
          <w:szCs w:val="28"/>
        </w:rPr>
        <w:t xml:space="preserve">. Определить коэффициенты </w:t>
      </w:r>
      <w:r w:rsidR="003857EE" w:rsidRPr="003857EE">
        <w:rPr>
          <w:i/>
          <w:sz w:val="28"/>
          <w:szCs w:val="28"/>
          <w:lang w:val="en-US"/>
        </w:rPr>
        <w:t>a</w:t>
      </w:r>
      <w:r w:rsidRPr="00ED48D2">
        <w:rPr>
          <w:sz w:val="28"/>
          <w:szCs w:val="28"/>
        </w:rPr>
        <w:t xml:space="preserve"> и </w:t>
      </w:r>
      <w:r w:rsidR="003857EE" w:rsidRPr="003857EE">
        <w:rPr>
          <w:i/>
          <w:sz w:val="28"/>
          <w:szCs w:val="28"/>
          <w:lang w:val="en-US"/>
        </w:rPr>
        <w:t>b</w:t>
      </w:r>
      <w:r w:rsidRPr="00ED48D2">
        <w:rPr>
          <w:i/>
          <w:sz w:val="28"/>
          <w:szCs w:val="28"/>
        </w:rPr>
        <w:t xml:space="preserve"> </w:t>
      </w:r>
      <w:r w:rsidRPr="00ED48D2">
        <w:rPr>
          <w:sz w:val="28"/>
          <w:szCs w:val="28"/>
        </w:rPr>
        <w:t>по двум известным значениям токов (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="003857EE" w:rsidRPr="003857EE">
        <w:rPr>
          <w:sz w:val="28"/>
          <w:szCs w:val="28"/>
        </w:rPr>
        <w:t>=</w:t>
      </w:r>
      <w:r w:rsidR="003857EE">
        <w:rPr>
          <w:sz w:val="28"/>
          <w:szCs w:val="28"/>
        </w:rPr>
        <w:t xml:space="preserve">∞ и 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н</w:t>
      </w:r>
      <w:r w:rsidRPr="00ED48D2">
        <w:rPr>
          <w:sz w:val="28"/>
          <w:szCs w:val="28"/>
        </w:rPr>
        <w:t>=</w:t>
      </w:r>
      <w:r w:rsidRPr="00ED48D2">
        <w:rPr>
          <w:i/>
          <w:sz w:val="28"/>
          <w:szCs w:val="28"/>
          <w:lang w:val="en-US"/>
        </w:rPr>
        <w:t>R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>).</w:t>
      </w:r>
    </w:p>
    <w:p w:rsidR="00E87478" w:rsidRPr="00ED48D2" w:rsidRDefault="00E87478" w:rsidP="00E874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график зависимости 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1</w:t>
      </w:r>
      <w:r w:rsidRPr="00ED48D2">
        <w:rPr>
          <w:sz w:val="28"/>
          <w:szCs w:val="28"/>
        </w:rPr>
        <w:t>(</w:t>
      </w:r>
      <w:r w:rsidRPr="00ED48D2">
        <w:rPr>
          <w:i/>
          <w:sz w:val="28"/>
          <w:szCs w:val="28"/>
          <w:lang w:val="en-US"/>
        </w:rPr>
        <w:t>I</w:t>
      </w:r>
      <w:r w:rsidRPr="00ED48D2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).</w:t>
      </w:r>
    </w:p>
    <w:p w:rsidR="00255EAC" w:rsidRPr="00ED48D2" w:rsidRDefault="00255EAC" w:rsidP="00ED48D2">
      <w:pPr>
        <w:widowControl w:val="0"/>
        <w:jc w:val="both"/>
        <w:rPr>
          <w:szCs w:val="28"/>
        </w:rPr>
      </w:pPr>
    </w:p>
    <w:p w:rsidR="00255EAC" w:rsidRPr="00ED48D2" w:rsidRDefault="003857EE" w:rsidP="00ED48D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55EAC" w:rsidRPr="00ED48D2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636"/>
        <w:gridCol w:w="636"/>
        <w:gridCol w:w="636"/>
        <w:gridCol w:w="638"/>
        <w:gridCol w:w="638"/>
        <w:gridCol w:w="668"/>
        <w:gridCol w:w="687"/>
        <w:gridCol w:w="831"/>
        <w:gridCol w:w="831"/>
        <w:gridCol w:w="735"/>
        <w:gridCol w:w="687"/>
        <w:gridCol w:w="687"/>
      </w:tblGrid>
      <w:tr w:rsidR="00255EAC" w:rsidRPr="00ED48D2" w:rsidTr="00EB16B1">
        <w:tc>
          <w:tcPr>
            <w:tcW w:w="1263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Номер бригады</w:t>
            </w:r>
          </w:p>
        </w:tc>
        <w:tc>
          <w:tcPr>
            <w:tcW w:w="636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</w:t>
            </w:r>
          </w:p>
        </w:tc>
        <w:tc>
          <w:tcPr>
            <w:tcW w:w="615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</w:t>
            </w:r>
          </w:p>
        </w:tc>
        <w:tc>
          <w:tcPr>
            <w:tcW w:w="63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4</w:t>
            </w:r>
          </w:p>
        </w:tc>
        <w:tc>
          <w:tcPr>
            <w:tcW w:w="63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5</w:t>
            </w:r>
          </w:p>
        </w:tc>
        <w:tc>
          <w:tcPr>
            <w:tcW w:w="669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6</w:t>
            </w:r>
          </w:p>
        </w:tc>
        <w:tc>
          <w:tcPr>
            <w:tcW w:w="68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7</w:t>
            </w:r>
          </w:p>
        </w:tc>
        <w:tc>
          <w:tcPr>
            <w:tcW w:w="837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8</w:t>
            </w:r>
          </w:p>
        </w:tc>
        <w:tc>
          <w:tcPr>
            <w:tcW w:w="837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9</w:t>
            </w:r>
          </w:p>
        </w:tc>
        <w:tc>
          <w:tcPr>
            <w:tcW w:w="73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</w:t>
            </w:r>
          </w:p>
        </w:tc>
        <w:tc>
          <w:tcPr>
            <w:tcW w:w="68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11</w:t>
            </w:r>
          </w:p>
        </w:tc>
        <w:tc>
          <w:tcPr>
            <w:tcW w:w="68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12</w:t>
            </w:r>
          </w:p>
        </w:tc>
      </w:tr>
      <w:tr w:rsidR="00255EAC" w:rsidRPr="00ED48D2" w:rsidTr="00EB16B1">
        <w:tc>
          <w:tcPr>
            <w:tcW w:w="1263" w:type="dxa"/>
          </w:tcPr>
          <w:p w:rsidR="00255EAC" w:rsidRPr="00ED48D2" w:rsidRDefault="007247BA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7247BA">
              <w:rPr>
                <w:i/>
                <w:sz w:val="28"/>
                <w:lang w:val="en-US"/>
              </w:rPr>
              <w:t>R</w:t>
            </w:r>
            <w:r w:rsidRPr="007247BA">
              <w:rPr>
                <w:sz w:val="28"/>
                <w:vertAlign w:val="subscript"/>
                <w:lang w:val="en-US"/>
              </w:rPr>
              <w:t>1</w:t>
            </w:r>
            <w:r w:rsidR="00255EAC" w:rsidRPr="00ED48D2">
              <w:rPr>
                <w:sz w:val="28"/>
              </w:rPr>
              <w:t>, Ом</w:t>
            </w:r>
          </w:p>
        </w:tc>
        <w:tc>
          <w:tcPr>
            <w:tcW w:w="636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  <w:tc>
          <w:tcPr>
            <w:tcW w:w="636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615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330</w:t>
            </w:r>
          </w:p>
        </w:tc>
        <w:tc>
          <w:tcPr>
            <w:tcW w:w="63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  <w:tc>
          <w:tcPr>
            <w:tcW w:w="63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  <w:tc>
          <w:tcPr>
            <w:tcW w:w="669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68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100</w:t>
            </w:r>
          </w:p>
        </w:tc>
        <w:tc>
          <w:tcPr>
            <w:tcW w:w="837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100</w:t>
            </w:r>
          </w:p>
        </w:tc>
        <w:tc>
          <w:tcPr>
            <w:tcW w:w="837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330</w:t>
            </w:r>
          </w:p>
        </w:tc>
        <w:tc>
          <w:tcPr>
            <w:tcW w:w="73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330</w:t>
            </w:r>
          </w:p>
        </w:tc>
        <w:tc>
          <w:tcPr>
            <w:tcW w:w="68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68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</w:tr>
      <w:tr w:rsidR="00255EAC" w:rsidRPr="00ED48D2" w:rsidTr="00EB16B1">
        <w:tc>
          <w:tcPr>
            <w:tcW w:w="1263" w:type="dxa"/>
          </w:tcPr>
          <w:p w:rsidR="00255EAC" w:rsidRPr="00ED48D2" w:rsidRDefault="007247BA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7247BA">
              <w:rPr>
                <w:i/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2</w:t>
            </w:r>
            <w:r w:rsidR="00255EAC" w:rsidRPr="00ED48D2">
              <w:rPr>
                <w:sz w:val="28"/>
              </w:rPr>
              <w:t>, Ом</w:t>
            </w:r>
          </w:p>
        </w:tc>
        <w:tc>
          <w:tcPr>
            <w:tcW w:w="636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100</w:t>
            </w:r>
          </w:p>
        </w:tc>
        <w:tc>
          <w:tcPr>
            <w:tcW w:w="636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  <w:tc>
          <w:tcPr>
            <w:tcW w:w="615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  <w:tc>
          <w:tcPr>
            <w:tcW w:w="63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63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330</w:t>
            </w:r>
          </w:p>
        </w:tc>
        <w:tc>
          <w:tcPr>
            <w:tcW w:w="669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100</w:t>
            </w:r>
          </w:p>
        </w:tc>
        <w:tc>
          <w:tcPr>
            <w:tcW w:w="68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837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330</w:t>
            </w:r>
          </w:p>
        </w:tc>
        <w:tc>
          <w:tcPr>
            <w:tcW w:w="837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73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100</w:t>
            </w:r>
          </w:p>
        </w:tc>
        <w:tc>
          <w:tcPr>
            <w:tcW w:w="68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220</w:t>
            </w:r>
          </w:p>
        </w:tc>
        <w:tc>
          <w:tcPr>
            <w:tcW w:w="688" w:type="dxa"/>
          </w:tcPr>
          <w:p w:rsidR="00255EAC" w:rsidRPr="00ED48D2" w:rsidRDefault="00255EAC" w:rsidP="00ED48D2">
            <w:pPr>
              <w:widowControl w:val="0"/>
              <w:jc w:val="center"/>
              <w:outlineLvl w:val="1"/>
              <w:rPr>
                <w:sz w:val="28"/>
              </w:rPr>
            </w:pPr>
            <w:r w:rsidRPr="00ED48D2">
              <w:rPr>
                <w:sz w:val="28"/>
              </w:rPr>
              <w:t>150</w:t>
            </w:r>
          </w:p>
        </w:tc>
      </w:tr>
    </w:tbl>
    <w:p w:rsidR="00255EAC" w:rsidRPr="00ED48D2" w:rsidRDefault="00255EAC" w:rsidP="00ED48D2">
      <w:pPr>
        <w:widowControl w:val="0"/>
        <w:jc w:val="center"/>
        <w:rPr>
          <w:b/>
          <w:sz w:val="28"/>
          <w:szCs w:val="28"/>
          <w:lang w:val="en-US"/>
        </w:rPr>
      </w:pPr>
    </w:p>
    <w:p w:rsidR="00255EAC" w:rsidRPr="00ED48D2" w:rsidRDefault="00255EAC" w:rsidP="003857EE">
      <w:pPr>
        <w:pageBreakBefore/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outlineLvl w:val="2"/>
        <w:rPr>
          <w:b/>
          <w:iCs/>
          <w:sz w:val="28"/>
          <w:szCs w:val="28"/>
        </w:rPr>
      </w:pPr>
      <w:r w:rsidRPr="00ED48D2">
        <w:rPr>
          <w:b/>
          <w:iCs/>
          <w:sz w:val="28"/>
          <w:szCs w:val="28"/>
        </w:rPr>
        <w:lastRenderedPageBreak/>
        <w:t>Содержание и порядок выполнения работы</w:t>
      </w:r>
    </w:p>
    <w:p w:rsidR="003857EE" w:rsidRDefault="003857EE" w:rsidP="00ED48D2">
      <w:pPr>
        <w:widowControl w:val="0"/>
        <w:ind w:firstLine="284"/>
        <w:jc w:val="both"/>
        <w:rPr>
          <w:rFonts w:cs="Arial"/>
          <w:bCs/>
          <w:iCs/>
          <w:sz w:val="28"/>
          <w:szCs w:val="26"/>
          <w:lang w:val="en-US"/>
        </w:rPr>
      </w:pPr>
    </w:p>
    <w:p w:rsidR="00255EAC" w:rsidRPr="003857EE" w:rsidRDefault="00255EAC" w:rsidP="003857EE">
      <w:pPr>
        <w:widowControl w:val="0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Для исследования электрической цепи по схеме рис. 1П протокола измерений используют: источники постоянного напряжения из блока </w:t>
      </w:r>
      <w:r w:rsidRPr="003857EE">
        <w:rPr>
          <w:b/>
          <w:bCs/>
          <w:iCs/>
          <w:sz w:val="28"/>
          <w:szCs w:val="28"/>
        </w:rPr>
        <w:t>МОДУЛЬ ПИТАНИЯ</w:t>
      </w:r>
      <w:r w:rsidRPr="003857EE">
        <w:rPr>
          <w:bCs/>
          <w:iCs/>
          <w:sz w:val="28"/>
          <w:szCs w:val="28"/>
        </w:rPr>
        <w:t xml:space="preserve">: источника напряжения </w:t>
      </w:r>
      <w:r w:rsidRPr="003857EE">
        <w:rPr>
          <w:bCs/>
          <w:i/>
          <w:iCs/>
          <w:sz w:val="28"/>
          <w:szCs w:val="28"/>
        </w:rPr>
        <w:t>Е</w:t>
      </w:r>
      <w:r w:rsidRPr="003857EE">
        <w:rPr>
          <w:bCs/>
          <w:iCs/>
          <w:sz w:val="28"/>
          <w:szCs w:val="28"/>
          <w:vertAlign w:val="subscript"/>
        </w:rPr>
        <w:t>1</w:t>
      </w:r>
      <w:r w:rsidRPr="003857EE">
        <w:rPr>
          <w:bCs/>
          <w:iCs/>
          <w:sz w:val="28"/>
          <w:szCs w:val="28"/>
        </w:rPr>
        <w:sym w:font="Symbol" w:char="003D"/>
      </w:r>
      <w:r w:rsidRPr="003857EE">
        <w:rPr>
          <w:bCs/>
          <w:iCs/>
          <w:sz w:val="28"/>
          <w:szCs w:val="28"/>
        </w:rPr>
        <w:t>9 В (</w:t>
      </w:r>
      <w:r w:rsidRPr="003857EE">
        <w:rPr>
          <w:b/>
          <w:bCs/>
          <w:iCs/>
          <w:sz w:val="28"/>
          <w:szCs w:val="28"/>
          <w:lang w:val="en-US"/>
        </w:rPr>
        <w:t>UZ</w:t>
      </w:r>
      <w:r w:rsidRPr="003857EE">
        <w:rPr>
          <w:b/>
          <w:bCs/>
          <w:iCs/>
          <w:sz w:val="28"/>
          <w:szCs w:val="28"/>
        </w:rPr>
        <w:t>1</w:t>
      </w:r>
      <w:r w:rsidRPr="003857EE">
        <w:rPr>
          <w:bCs/>
          <w:iCs/>
          <w:sz w:val="28"/>
          <w:szCs w:val="28"/>
        </w:rPr>
        <w:t xml:space="preserve">), источника тока </w:t>
      </w:r>
      <w:r w:rsidRPr="003857EE">
        <w:rPr>
          <w:bCs/>
          <w:i/>
          <w:iCs/>
          <w:sz w:val="28"/>
          <w:szCs w:val="28"/>
          <w:lang w:val="en-US"/>
        </w:rPr>
        <w:t>J</w:t>
      </w:r>
      <w:r w:rsidRPr="003857EE">
        <w:rPr>
          <w:bCs/>
          <w:iCs/>
          <w:sz w:val="28"/>
          <w:szCs w:val="28"/>
          <w:vertAlign w:val="subscript"/>
        </w:rPr>
        <w:t>2</w:t>
      </w:r>
      <w:r w:rsidR="003857EE" w:rsidRPr="003857EE">
        <w:rPr>
          <w:bCs/>
          <w:i/>
          <w:iCs/>
          <w:sz w:val="28"/>
          <w:szCs w:val="28"/>
        </w:rPr>
        <w:t>=</w:t>
      </w:r>
      <w:r w:rsidRPr="003857EE">
        <w:rPr>
          <w:bCs/>
          <w:iCs/>
          <w:sz w:val="28"/>
          <w:szCs w:val="28"/>
        </w:rPr>
        <w:t>50 мА</w:t>
      </w:r>
      <w:r w:rsidRPr="003857EE">
        <w:rPr>
          <w:bCs/>
          <w:i/>
          <w:iCs/>
          <w:sz w:val="28"/>
          <w:szCs w:val="28"/>
        </w:rPr>
        <w:t xml:space="preserve"> </w:t>
      </w:r>
      <w:r w:rsidRPr="003857EE">
        <w:rPr>
          <w:bCs/>
          <w:iCs/>
          <w:sz w:val="28"/>
          <w:szCs w:val="28"/>
        </w:rPr>
        <w:t>(</w:t>
      </w:r>
      <w:r w:rsidRPr="003857EE">
        <w:rPr>
          <w:b/>
          <w:bCs/>
          <w:iCs/>
          <w:sz w:val="28"/>
          <w:szCs w:val="28"/>
          <w:lang w:val="en-US"/>
        </w:rPr>
        <w:t>UZ</w:t>
      </w:r>
      <w:r w:rsidRPr="003857EE">
        <w:rPr>
          <w:b/>
          <w:bCs/>
          <w:iCs/>
          <w:sz w:val="28"/>
          <w:szCs w:val="28"/>
        </w:rPr>
        <w:t>2</w:t>
      </w:r>
      <w:r w:rsidRPr="003857EE">
        <w:rPr>
          <w:bCs/>
          <w:iCs/>
          <w:sz w:val="28"/>
          <w:szCs w:val="28"/>
        </w:rPr>
        <w:t xml:space="preserve">); измерительные приборы из блоков </w:t>
      </w:r>
      <w:r w:rsidRPr="003857EE">
        <w:rPr>
          <w:b/>
          <w:bCs/>
          <w:iCs/>
          <w:sz w:val="28"/>
          <w:szCs w:val="28"/>
        </w:rPr>
        <w:t>МОДУЛЬ ИЗМЕРИТЕЛЬНЫЙ</w:t>
      </w:r>
      <w:r w:rsidRPr="003857EE">
        <w:rPr>
          <w:bCs/>
          <w:iCs/>
          <w:sz w:val="28"/>
          <w:szCs w:val="28"/>
        </w:rPr>
        <w:t xml:space="preserve"> постоянного тока. Пассивные элементы </w:t>
      </w:r>
      <w:r w:rsidR="003857EE" w:rsidRPr="00ED48D2">
        <w:rPr>
          <w:i/>
          <w:sz w:val="28"/>
          <w:szCs w:val="28"/>
          <w:lang w:val="en-US"/>
        </w:rPr>
        <w:t>R</w:t>
      </w:r>
      <w:r w:rsidR="003857EE" w:rsidRPr="00ED48D2">
        <w:rPr>
          <w:sz w:val="28"/>
          <w:szCs w:val="28"/>
          <w:vertAlign w:val="subscript"/>
        </w:rPr>
        <w:t>1</w:t>
      </w:r>
      <w:r w:rsidRPr="003857EE">
        <w:rPr>
          <w:sz w:val="28"/>
          <w:szCs w:val="28"/>
        </w:rPr>
        <w:t>,</w:t>
      </w:r>
      <w:r w:rsidR="003857EE" w:rsidRPr="003857EE">
        <w:rPr>
          <w:i/>
          <w:sz w:val="28"/>
          <w:szCs w:val="28"/>
        </w:rPr>
        <w:t xml:space="preserve"> </w:t>
      </w:r>
      <w:r w:rsidR="003857EE" w:rsidRPr="00ED48D2">
        <w:rPr>
          <w:i/>
          <w:sz w:val="28"/>
          <w:szCs w:val="28"/>
          <w:lang w:val="en-US"/>
        </w:rPr>
        <w:t>R</w:t>
      </w:r>
      <w:r w:rsidR="003857EE" w:rsidRPr="003857EE">
        <w:rPr>
          <w:sz w:val="28"/>
          <w:szCs w:val="28"/>
          <w:vertAlign w:val="subscript"/>
        </w:rPr>
        <w:t>2</w:t>
      </w:r>
      <w:r w:rsidRPr="003857EE">
        <w:rPr>
          <w:sz w:val="28"/>
          <w:szCs w:val="28"/>
        </w:rPr>
        <w:t xml:space="preserve"> и </w:t>
      </w:r>
      <w:r w:rsidR="003857EE" w:rsidRPr="00ED48D2">
        <w:rPr>
          <w:i/>
          <w:sz w:val="28"/>
          <w:szCs w:val="28"/>
          <w:lang w:val="en-US"/>
        </w:rPr>
        <w:t>R</w:t>
      </w:r>
      <w:r w:rsidR="003857EE" w:rsidRPr="003857EE">
        <w:rPr>
          <w:sz w:val="28"/>
          <w:szCs w:val="28"/>
          <w:vertAlign w:val="subscript"/>
        </w:rPr>
        <w:t>3</w:t>
      </w:r>
      <w:r w:rsidRPr="003857EE">
        <w:rPr>
          <w:sz w:val="28"/>
          <w:szCs w:val="28"/>
        </w:rPr>
        <w:t xml:space="preserve"> </w:t>
      </w:r>
      <w:r w:rsidRPr="003857EE">
        <w:rPr>
          <w:bCs/>
          <w:iCs/>
          <w:sz w:val="28"/>
          <w:szCs w:val="28"/>
        </w:rPr>
        <w:t xml:space="preserve">электрической схемы выбирают из блока </w:t>
      </w:r>
      <w:r w:rsidRPr="003857EE">
        <w:rPr>
          <w:b/>
          <w:bCs/>
          <w:iCs/>
          <w:sz w:val="28"/>
          <w:szCs w:val="28"/>
        </w:rPr>
        <w:t>МОДУЛЬ РЕЗИСТОРОВ</w:t>
      </w:r>
      <w:r w:rsidR="003857EE">
        <w:rPr>
          <w:bCs/>
          <w:iCs/>
          <w:sz w:val="28"/>
          <w:szCs w:val="28"/>
        </w:rPr>
        <w:t xml:space="preserve">, для резистора 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="003857EE">
        <w:rPr>
          <w:sz w:val="28"/>
          <w:szCs w:val="28"/>
        </w:rPr>
        <w:t xml:space="preserve"> </w:t>
      </w:r>
      <w:r w:rsidRPr="003857EE">
        <w:rPr>
          <w:sz w:val="28"/>
          <w:szCs w:val="28"/>
          <w:u w:val="single"/>
        </w:rPr>
        <w:t xml:space="preserve">используется </w:t>
      </w:r>
      <w:r w:rsidRPr="003857EE">
        <w:rPr>
          <w:b/>
          <w:bCs/>
          <w:iCs/>
          <w:sz w:val="28"/>
          <w:szCs w:val="28"/>
          <w:u w:val="single"/>
        </w:rPr>
        <w:t>МАГАЗИН СОПРОТИВЛЕНИЙ</w:t>
      </w:r>
      <w:r w:rsidRPr="003857EE">
        <w:rPr>
          <w:b/>
          <w:bCs/>
          <w:iCs/>
          <w:sz w:val="28"/>
          <w:szCs w:val="28"/>
        </w:rPr>
        <w:t>.</w:t>
      </w:r>
    </w:p>
    <w:p w:rsidR="00255EAC" w:rsidRPr="003857EE" w:rsidRDefault="00255EAC" w:rsidP="003857EE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>Собрать электрическую цепь по схеме, приведенной на рис. 1П. Проверить собранную электрическую це</w:t>
      </w:r>
      <w:r w:rsidR="003857EE">
        <w:rPr>
          <w:bCs/>
          <w:iCs/>
          <w:sz w:val="28"/>
          <w:szCs w:val="28"/>
        </w:rPr>
        <w:t>пь в присутствии преподавателя.</w:t>
      </w:r>
    </w:p>
    <w:p w:rsidR="00255EAC" w:rsidRPr="003857EE" w:rsidRDefault="00255EAC" w:rsidP="003857EE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Включить автоматический выключатель </w:t>
      </w:r>
      <w:r w:rsidRPr="003857EE">
        <w:rPr>
          <w:b/>
          <w:bCs/>
          <w:iCs/>
          <w:sz w:val="28"/>
          <w:szCs w:val="28"/>
          <w:lang w:val="en-US"/>
        </w:rPr>
        <w:t>QF</w:t>
      </w:r>
      <w:r w:rsidRPr="003857EE">
        <w:rPr>
          <w:bCs/>
          <w:iCs/>
          <w:sz w:val="28"/>
          <w:szCs w:val="28"/>
        </w:rPr>
        <w:t xml:space="preserve"> блока </w:t>
      </w:r>
      <w:r w:rsidRPr="003857EE">
        <w:rPr>
          <w:b/>
          <w:bCs/>
          <w:iCs/>
          <w:sz w:val="28"/>
          <w:szCs w:val="28"/>
        </w:rPr>
        <w:t>МОДУЛЬ ПИТАНИЯ</w:t>
      </w:r>
      <w:r w:rsidRPr="003857EE">
        <w:rPr>
          <w:bCs/>
          <w:iCs/>
          <w:sz w:val="28"/>
          <w:szCs w:val="28"/>
        </w:rPr>
        <w:t xml:space="preserve">. Включить тумблер </w:t>
      </w:r>
      <w:r w:rsidRPr="003857EE">
        <w:rPr>
          <w:b/>
          <w:bCs/>
          <w:iCs/>
          <w:sz w:val="28"/>
          <w:szCs w:val="28"/>
          <w:lang w:val="en-US"/>
        </w:rPr>
        <w:t>SA</w:t>
      </w:r>
      <w:r w:rsidRPr="003857EE">
        <w:rPr>
          <w:b/>
          <w:bCs/>
          <w:iCs/>
          <w:sz w:val="28"/>
          <w:szCs w:val="28"/>
        </w:rPr>
        <w:t>1</w:t>
      </w:r>
      <w:r w:rsidRPr="003857EE">
        <w:rPr>
          <w:bCs/>
          <w:iCs/>
          <w:sz w:val="28"/>
          <w:szCs w:val="28"/>
        </w:rPr>
        <w:t xml:space="preserve"> источников </w:t>
      </w:r>
      <w:r w:rsidRPr="003857EE">
        <w:rPr>
          <w:b/>
          <w:bCs/>
          <w:iCs/>
          <w:sz w:val="28"/>
          <w:szCs w:val="28"/>
          <w:lang w:val="en-US"/>
        </w:rPr>
        <w:t>UZ</w:t>
      </w:r>
      <w:r w:rsidRPr="003857EE">
        <w:rPr>
          <w:b/>
          <w:bCs/>
          <w:iCs/>
          <w:sz w:val="28"/>
          <w:szCs w:val="28"/>
        </w:rPr>
        <w:t xml:space="preserve">1 </w:t>
      </w:r>
      <w:r w:rsidRPr="003857EE">
        <w:rPr>
          <w:bCs/>
          <w:iCs/>
          <w:sz w:val="28"/>
          <w:szCs w:val="28"/>
        </w:rPr>
        <w:t>и</w:t>
      </w:r>
      <w:r w:rsidRPr="003857EE">
        <w:rPr>
          <w:b/>
          <w:bCs/>
          <w:iCs/>
          <w:sz w:val="28"/>
          <w:szCs w:val="28"/>
        </w:rPr>
        <w:t xml:space="preserve"> </w:t>
      </w:r>
      <w:r w:rsidRPr="003857EE">
        <w:rPr>
          <w:b/>
          <w:bCs/>
          <w:iCs/>
          <w:sz w:val="28"/>
          <w:szCs w:val="28"/>
          <w:lang w:val="en-US"/>
        </w:rPr>
        <w:t>UZ</w:t>
      </w:r>
      <w:r w:rsidRPr="003857EE">
        <w:rPr>
          <w:b/>
          <w:bCs/>
          <w:iCs/>
          <w:sz w:val="28"/>
          <w:szCs w:val="28"/>
        </w:rPr>
        <w:t>2</w:t>
      </w:r>
      <w:r w:rsidRPr="003857EE">
        <w:rPr>
          <w:bCs/>
          <w:iCs/>
          <w:sz w:val="28"/>
          <w:szCs w:val="28"/>
        </w:rPr>
        <w:t>.</w:t>
      </w:r>
    </w:p>
    <w:p w:rsidR="00255EAC" w:rsidRPr="003857EE" w:rsidRDefault="00255EAC" w:rsidP="003857EE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ind w:firstLine="0"/>
        <w:jc w:val="both"/>
        <w:rPr>
          <w:b/>
          <w:sz w:val="28"/>
          <w:szCs w:val="28"/>
        </w:rPr>
      </w:pPr>
      <w:r w:rsidRPr="003857EE">
        <w:rPr>
          <w:bCs/>
          <w:iCs/>
          <w:sz w:val="28"/>
          <w:szCs w:val="28"/>
        </w:rPr>
        <w:t>Установить значение сопротивления резистора</w:t>
      </w:r>
      <w:r w:rsidRPr="003857EE">
        <w:rPr>
          <w:i/>
          <w:sz w:val="28"/>
          <w:szCs w:val="28"/>
        </w:rPr>
        <w:t xml:space="preserve"> 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>=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1</w:t>
      </w:r>
      <w:r w:rsidRPr="003857EE">
        <w:rPr>
          <w:bCs/>
          <w:iCs/>
          <w:sz w:val="28"/>
          <w:szCs w:val="28"/>
        </w:rPr>
        <w:t xml:space="preserve">. Если стрелки амперметров </w:t>
      </w:r>
      <w:r w:rsidRPr="003857EE">
        <w:rPr>
          <w:b/>
          <w:bCs/>
          <w:iCs/>
          <w:sz w:val="28"/>
          <w:szCs w:val="28"/>
          <w:lang w:val="en-US"/>
        </w:rPr>
        <w:t>PA</w:t>
      </w:r>
      <w:r w:rsidRPr="003857EE">
        <w:rPr>
          <w:b/>
          <w:bCs/>
          <w:iCs/>
          <w:sz w:val="28"/>
          <w:szCs w:val="28"/>
        </w:rPr>
        <w:t xml:space="preserve">1, </w:t>
      </w:r>
      <w:r w:rsidRPr="003857EE">
        <w:rPr>
          <w:b/>
          <w:bCs/>
          <w:iCs/>
          <w:sz w:val="28"/>
          <w:szCs w:val="28"/>
          <w:lang w:val="en-US"/>
        </w:rPr>
        <w:t>PA</w:t>
      </w:r>
      <w:r w:rsidRPr="003857EE">
        <w:rPr>
          <w:b/>
          <w:bCs/>
          <w:iCs/>
          <w:sz w:val="28"/>
          <w:szCs w:val="28"/>
        </w:rPr>
        <w:t>2</w:t>
      </w:r>
      <w:r w:rsidRPr="003857EE">
        <w:rPr>
          <w:bCs/>
          <w:iCs/>
          <w:sz w:val="28"/>
          <w:szCs w:val="28"/>
        </w:rPr>
        <w:t xml:space="preserve"> и </w:t>
      </w:r>
      <w:r w:rsidRPr="003857EE">
        <w:rPr>
          <w:b/>
          <w:bCs/>
          <w:iCs/>
          <w:sz w:val="28"/>
          <w:szCs w:val="28"/>
          <w:lang w:val="en-US"/>
        </w:rPr>
        <w:t>PA</w:t>
      </w:r>
      <w:r w:rsidRPr="003857EE">
        <w:rPr>
          <w:b/>
          <w:bCs/>
          <w:iCs/>
          <w:sz w:val="28"/>
          <w:szCs w:val="28"/>
        </w:rPr>
        <w:t>3</w:t>
      </w:r>
      <w:r w:rsidRPr="003857EE">
        <w:rPr>
          <w:bCs/>
          <w:iCs/>
          <w:sz w:val="28"/>
          <w:szCs w:val="28"/>
        </w:rPr>
        <w:t xml:space="preserve"> блока </w:t>
      </w:r>
      <w:r w:rsidRPr="003857EE">
        <w:rPr>
          <w:b/>
          <w:bCs/>
          <w:iCs/>
          <w:sz w:val="28"/>
          <w:szCs w:val="28"/>
        </w:rPr>
        <w:t>МОДУЛЬ ИЗМЕРИТЕЛЬНЫЙ</w:t>
      </w:r>
      <w:r w:rsidRPr="003857EE">
        <w:rPr>
          <w:bCs/>
          <w:iCs/>
          <w:sz w:val="28"/>
          <w:szCs w:val="28"/>
        </w:rPr>
        <w:t xml:space="preserve"> отклоняются вправо, то значение тока считается положительным и равным показанию прибора. Если стрелка прибора отклоняется влево, следует поменять полярность подключения прибора, а значение тока считать отрицательным. Аналогично проводится измерение напряжений на элементах вольтметром </w:t>
      </w:r>
      <w:r w:rsidRPr="003857EE">
        <w:rPr>
          <w:bCs/>
          <w:iCs/>
          <w:sz w:val="28"/>
          <w:szCs w:val="28"/>
          <w:lang w:val="en-US"/>
        </w:rPr>
        <w:t>PV</w:t>
      </w:r>
      <w:r w:rsidRPr="003857EE">
        <w:rPr>
          <w:bCs/>
          <w:iCs/>
          <w:sz w:val="28"/>
          <w:szCs w:val="28"/>
        </w:rPr>
        <w:t>.</w:t>
      </w:r>
    </w:p>
    <w:p w:rsidR="00255EAC" w:rsidRPr="003857EE" w:rsidRDefault="00255EAC" w:rsidP="003857EE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>Значения измеренных токов и напряжения занести в табл. 1П протокола измерений.</w:t>
      </w:r>
    </w:p>
    <w:p w:rsidR="00255EAC" w:rsidRPr="003857EE" w:rsidRDefault="00255EAC" w:rsidP="003857EE">
      <w:pPr>
        <w:widowControl w:val="0"/>
        <w:tabs>
          <w:tab w:val="num" w:pos="284"/>
          <w:tab w:val="left" w:pos="993"/>
        </w:tabs>
        <w:jc w:val="both"/>
        <w:outlineLvl w:val="2"/>
        <w:rPr>
          <w:b/>
          <w:sz w:val="28"/>
          <w:szCs w:val="28"/>
        </w:rPr>
      </w:pPr>
      <w:r w:rsidRPr="003857EE">
        <w:rPr>
          <w:b/>
          <w:sz w:val="28"/>
          <w:szCs w:val="28"/>
        </w:rPr>
        <w:t>Определение параметров эквивалентного генератора</w:t>
      </w:r>
    </w:p>
    <w:p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>В режиме короткого замыкания (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/>
          <w:iCs/>
          <w:sz w:val="28"/>
          <w:szCs w:val="28"/>
        </w:rPr>
        <w:t>=</w:t>
      </w:r>
      <w:r w:rsidRPr="003857EE">
        <w:rPr>
          <w:bCs/>
          <w:iCs/>
          <w:sz w:val="28"/>
          <w:szCs w:val="28"/>
        </w:rPr>
        <w:t xml:space="preserve">0) измерить ток </w:t>
      </w:r>
      <w:r w:rsidRPr="003857EE">
        <w:rPr>
          <w:i/>
          <w:sz w:val="28"/>
          <w:szCs w:val="28"/>
          <w:lang w:val="en-US"/>
        </w:rPr>
        <w:t>I</w:t>
      </w:r>
      <w:r w:rsidRPr="003857EE">
        <w:rPr>
          <w:sz w:val="28"/>
          <w:szCs w:val="28"/>
          <w:vertAlign w:val="subscript"/>
        </w:rPr>
        <w:t>кз</w:t>
      </w:r>
      <w:r w:rsidRPr="003857EE">
        <w:rPr>
          <w:bCs/>
          <w:iCs/>
          <w:sz w:val="28"/>
          <w:szCs w:val="28"/>
        </w:rPr>
        <w:t xml:space="preserve"> и токи ветвей.</w:t>
      </w:r>
    </w:p>
    <w:p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В режиме холостого хода (ветвь с 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 xml:space="preserve"> разомкнута) измерить напряжение</w:t>
      </w:r>
      <w:r w:rsidRPr="003857EE">
        <w:rPr>
          <w:i/>
          <w:sz w:val="28"/>
          <w:szCs w:val="28"/>
        </w:rPr>
        <w:t xml:space="preserve"> </w:t>
      </w:r>
      <w:r w:rsidRPr="003857EE">
        <w:rPr>
          <w:i/>
          <w:sz w:val="28"/>
          <w:szCs w:val="28"/>
          <w:lang w:val="en-US"/>
        </w:rPr>
        <w:t>U</w:t>
      </w:r>
      <w:r w:rsidRPr="003857EE">
        <w:rPr>
          <w:sz w:val="28"/>
          <w:szCs w:val="28"/>
          <w:vertAlign w:val="subscript"/>
        </w:rPr>
        <w:t>хх</w:t>
      </w:r>
      <w:r w:rsidRPr="003857EE">
        <w:rPr>
          <w:bCs/>
          <w:iCs/>
          <w:sz w:val="28"/>
          <w:szCs w:val="28"/>
        </w:rPr>
        <w:t>, токи холостого хода. Данные измерений занести в табл. 1П.</w:t>
      </w:r>
    </w:p>
    <w:p w:rsidR="00255EAC" w:rsidRPr="003857EE" w:rsidRDefault="00255EAC" w:rsidP="003857EE">
      <w:pPr>
        <w:widowControl w:val="0"/>
        <w:tabs>
          <w:tab w:val="num" w:pos="284"/>
          <w:tab w:val="left" w:pos="993"/>
        </w:tabs>
        <w:jc w:val="both"/>
        <w:outlineLvl w:val="2"/>
        <w:rPr>
          <w:b/>
          <w:sz w:val="28"/>
          <w:szCs w:val="28"/>
        </w:rPr>
      </w:pPr>
      <w:r w:rsidRPr="003857EE">
        <w:rPr>
          <w:b/>
          <w:sz w:val="28"/>
          <w:szCs w:val="28"/>
        </w:rPr>
        <w:t>Сравнение экспериментальных и теоретических данных</w:t>
      </w:r>
    </w:p>
    <w:p w:rsidR="00255EAC" w:rsidRPr="003857EE" w:rsidRDefault="00255EAC" w:rsidP="003857EE">
      <w:pPr>
        <w:widowControl w:val="0"/>
        <w:numPr>
          <w:ilvl w:val="0"/>
          <w:numId w:val="4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>Заполнить табл. 2П.</w:t>
      </w:r>
    </w:p>
    <w:p w:rsidR="00255EAC" w:rsidRPr="003857EE" w:rsidRDefault="00255EAC" w:rsidP="003857EE">
      <w:pPr>
        <w:widowControl w:val="0"/>
        <w:tabs>
          <w:tab w:val="num" w:pos="284"/>
          <w:tab w:val="left" w:pos="993"/>
        </w:tabs>
        <w:jc w:val="both"/>
        <w:outlineLvl w:val="2"/>
        <w:rPr>
          <w:b/>
          <w:iCs/>
          <w:sz w:val="28"/>
          <w:szCs w:val="28"/>
        </w:rPr>
      </w:pPr>
      <w:r w:rsidRPr="003857EE">
        <w:rPr>
          <w:b/>
          <w:iCs/>
          <w:sz w:val="28"/>
          <w:szCs w:val="28"/>
        </w:rPr>
        <w:t>Определение экспериментальных зависимостей</w:t>
      </w:r>
      <w:r w:rsidRPr="003857EE">
        <w:rPr>
          <w:iCs/>
          <w:sz w:val="28"/>
          <w:szCs w:val="28"/>
        </w:rPr>
        <w:t xml:space="preserve"> </w:t>
      </w:r>
    </w:p>
    <w:p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Измерить токи </w:t>
      </w:r>
      <w:r w:rsidRPr="003857EE">
        <w:rPr>
          <w:bCs/>
          <w:i/>
          <w:iCs/>
          <w:sz w:val="28"/>
          <w:szCs w:val="28"/>
          <w:lang w:val="en-US"/>
        </w:rPr>
        <w:t>I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 xml:space="preserve">, </w:t>
      </w:r>
      <w:r w:rsidRPr="003857EE">
        <w:rPr>
          <w:bCs/>
          <w:i/>
          <w:iCs/>
          <w:sz w:val="28"/>
          <w:szCs w:val="28"/>
          <w:lang w:val="en-US"/>
        </w:rPr>
        <w:t>I</w:t>
      </w:r>
      <w:r w:rsidRPr="003857EE">
        <w:rPr>
          <w:bCs/>
          <w:iCs/>
          <w:sz w:val="28"/>
          <w:szCs w:val="28"/>
          <w:vertAlign w:val="subscript"/>
        </w:rPr>
        <w:t>1</w:t>
      </w:r>
      <w:r w:rsidRPr="003857EE">
        <w:rPr>
          <w:bCs/>
          <w:iCs/>
          <w:sz w:val="28"/>
          <w:szCs w:val="28"/>
        </w:rPr>
        <w:t xml:space="preserve">, напряжение </w:t>
      </w:r>
      <w:r w:rsidRPr="003857EE">
        <w:rPr>
          <w:bCs/>
          <w:i/>
          <w:iCs/>
          <w:sz w:val="28"/>
          <w:szCs w:val="28"/>
          <w:lang w:val="en-US"/>
        </w:rPr>
        <w:t>U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 xml:space="preserve"> для указанных в табл. 3П значений сопротивления 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>. Данные измерений занести в табл. 3П протокола.</w:t>
      </w:r>
    </w:p>
    <w:p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Рассчитать по измерениям мощность </w:t>
      </w:r>
      <w:r w:rsidRPr="003857EE">
        <w:rPr>
          <w:i/>
          <w:sz w:val="28"/>
          <w:szCs w:val="28"/>
          <w:lang w:val="en-US"/>
        </w:rPr>
        <w:t>P</w:t>
      </w:r>
      <w:r w:rsidRPr="003857EE">
        <w:rPr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>.</w:t>
      </w:r>
    </w:p>
    <w:p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num" w:pos="720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Выключить автоматический выключатель </w:t>
      </w:r>
      <w:r w:rsidRPr="003857EE">
        <w:rPr>
          <w:b/>
          <w:bCs/>
          <w:iCs/>
          <w:sz w:val="28"/>
          <w:szCs w:val="28"/>
          <w:lang w:val="en-US"/>
        </w:rPr>
        <w:t>QF</w:t>
      </w:r>
      <w:r w:rsidRPr="003857EE">
        <w:rPr>
          <w:bCs/>
          <w:iCs/>
          <w:sz w:val="28"/>
          <w:szCs w:val="28"/>
        </w:rPr>
        <w:t xml:space="preserve"> блока </w:t>
      </w:r>
      <w:r w:rsidRPr="003857EE">
        <w:rPr>
          <w:b/>
          <w:bCs/>
          <w:iCs/>
          <w:sz w:val="28"/>
          <w:szCs w:val="28"/>
        </w:rPr>
        <w:t>МОДУЛЬ ПИТАНИЯ</w:t>
      </w:r>
      <w:r w:rsidRPr="003857EE">
        <w:rPr>
          <w:bCs/>
          <w:iCs/>
          <w:sz w:val="28"/>
          <w:szCs w:val="28"/>
        </w:rPr>
        <w:t>.</w:t>
      </w:r>
    </w:p>
    <w:p w:rsidR="00255EAC" w:rsidRPr="003857EE" w:rsidRDefault="00255EAC" w:rsidP="003857EE">
      <w:pPr>
        <w:widowControl w:val="0"/>
        <w:numPr>
          <w:ilvl w:val="0"/>
          <w:numId w:val="3"/>
        </w:numPr>
        <w:tabs>
          <w:tab w:val="num" w:pos="284"/>
          <w:tab w:val="num" w:pos="720"/>
          <w:tab w:val="left" w:pos="993"/>
        </w:tabs>
        <w:ind w:firstLine="0"/>
        <w:jc w:val="both"/>
        <w:rPr>
          <w:bCs/>
          <w:iCs/>
          <w:sz w:val="28"/>
          <w:szCs w:val="28"/>
        </w:rPr>
      </w:pPr>
      <w:r w:rsidRPr="003857EE">
        <w:rPr>
          <w:bCs/>
          <w:iCs/>
          <w:sz w:val="28"/>
          <w:szCs w:val="28"/>
        </w:rPr>
        <w:t xml:space="preserve">Построить экспериментальные зависимости </w:t>
      </w:r>
      <w:r w:rsidRPr="003857EE">
        <w:rPr>
          <w:bCs/>
          <w:i/>
          <w:iCs/>
          <w:sz w:val="28"/>
          <w:szCs w:val="28"/>
          <w:lang w:val="en-US"/>
        </w:rPr>
        <w:t>I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>(</w:t>
      </w:r>
      <w:r w:rsidRPr="003857EE">
        <w:rPr>
          <w:bCs/>
          <w:i/>
          <w:iCs/>
          <w:sz w:val="28"/>
          <w:szCs w:val="28"/>
          <w:lang w:val="en-US"/>
        </w:rPr>
        <w:t>R</w:t>
      </w:r>
      <w:r w:rsidRPr="003857EE">
        <w:rPr>
          <w:bCs/>
          <w:iCs/>
          <w:sz w:val="28"/>
          <w:szCs w:val="28"/>
          <w:vertAlign w:val="subscript"/>
        </w:rPr>
        <w:t>н</w:t>
      </w:r>
      <w:r w:rsidRPr="003857EE">
        <w:rPr>
          <w:bCs/>
          <w:iCs/>
          <w:sz w:val="28"/>
          <w:szCs w:val="28"/>
        </w:rPr>
        <w:t xml:space="preserve">), </w:t>
      </w:r>
      <w:r w:rsidRPr="003857EE">
        <w:rPr>
          <w:i/>
          <w:sz w:val="28"/>
          <w:szCs w:val="28"/>
          <w:lang w:val="en-US"/>
        </w:rPr>
        <w:t>U</w:t>
      </w:r>
      <w:r w:rsidRPr="003857EE">
        <w:rPr>
          <w:sz w:val="28"/>
          <w:szCs w:val="28"/>
          <w:vertAlign w:val="subscript"/>
        </w:rPr>
        <w:t>н</w:t>
      </w:r>
      <w:r w:rsidRPr="003857EE">
        <w:rPr>
          <w:sz w:val="28"/>
          <w:szCs w:val="28"/>
        </w:rPr>
        <w:t>(</w:t>
      </w:r>
      <w:r w:rsidRPr="003857EE">
        <w:rPr>
          <w:i/>
          <w:sz w:val="28"/>
          <w:szCs w:val="28"/>
          <w:lang w:val="en-US"/>
        </w:rPr>
        <w:t>I</w:t>
      </w:r>
      <w:r w:rsidRPr="003857EE">
        <w:rPr>
          <w:sz w:val="28"/>
          <w:szCs w:val="28"/>
          <w:vertAlign w:val="subscript"/>
        </w:rPr>
        <w:t>н</w:t>
      </w:r>
      <w:r w:rsidRPr="003857EE">
        <w:rPr>
          <w:sz w:val="28"/>
          <w:szCs w:val="28"/>
        </w:rPr>
        <w:t xml:space="preserve">), </w:t>
      </w:r>
      <w:r w:rsidRPr="003857EE">
        <w:rPr>
          <w:i/>
          <w:sz w:val="28"/>
          <w:szCs w:val="28"/>
          <w:lang w:val="en-US"/>
        </w:rPr>
        <w:t>P</w:t>
      </w:r>
      <w:r w:rsidRPr="003857EE">
        <w:rPr>
          <w:sz w:val="28"/>
          <w:szCs w:val="28"/>
          <w:vertAlign w:val="subscript"/>
        </w:rPr>
        <w:t>н</w:t>
      </w:r>
      <w:r w:rsidRPr="003857EE">
        <w:rPr>
          <w:sz w:val="28"/>
          <w:szCs w:val="28"/>
        </w:rPr>
        <w:t>(</w:t>
      </w:r>
      <w:r w:rsidRPr="003857EE">
        <w:rPr>
          <w:i/>
          <w:sz w:val="28"/>
          <w:szCs w:val="28"/>
          <w:lang w:val="en-US"/>
        </w:rPr>
        <w:t>I</w:t>
      </w:r>
      <w:r w:rsidRPr="003857EE">
        <w:rPr>
          <w:sz w:val="28"/>
          <w:szCs w:val="28"/>
          <w:vertAlign w:val="subscript"/>
        </w:rPr>
        <w:t>н</w:t>
      </w:r>
      <w:r w:rsidRPr="003857EE">
        <w:rPr>
          <w:sz w:val="28"/>
          <w:szCs w:val="28"/>
        </w:rPr>
        <w:t xml:space="preserve">), </w:t>
      </w:r>
      <w:r w:rsidRPr="003857EE">
        <w:rPr>
          <w:bCs/>
          <w:i/>
          <w:iCs/>
          <w:sz w:val="28"/>
          <w:szCs w:val="28"/>
          <w:lang w:val="en-US"/>
        </w:rPr>
        <w:t>I</w:t>
      </w:r>
      <w:r w:rsidRPr="003857EE">
        <w:rPr>
          <w:bCs/>
          <w:iCs/>
          <w:sz w:val="28"/>
          <w:szCs w:val="28"/>
          <w:vertAlign w:val="subscript"/>
        </w:rPr>
        <w:t>1</w:t>
      </w:r>
      <w:r w:rsidRPr="003857EE">
        <w:rPr>
          <w:bCs/>
          <w:iCs/>
          <w:sz w:val="28"/>
          <w:szCs w:val="28"/>
        </w:rPr>
        <w:t>(</w:t>
      </w:r>
      <w:r w:rsidRPr="003857EE">
        <w:rPr>
          <w:bCs/>
          <w:i/>
          <w:iCs/>
          <w:sz w:val="28"/>
          <w:szCs w:val="28"/>
          <w:lang w:val="en-US"/>
        </w:rPr>
        <w:t>I</w:t>
      </w:r>
      <w:r w:rsidRPr="003857EE">
        <w:rPr>
          <w:bCs/>
          <w:iCs/>
          <w:sz w:val="28"/>
          <w:szCs w:val="28"/>
          <w:vertAlign w:val="subscript"/>
        </w:rPr>
        <w:t>3</w:t>
      </w:r>
      <w:r w:rsidR="003857EE" w:rsidRPr="003857EE">
        <w:rPr>
          <w:bCs/>
          <w:iCs/>
          <w:sz w:val="28"/>
          <w:szCs w:val="28"/>
        </w:rPr>
        <w:t>).</w:t>
      </w:r>
    </w:p>
    <w:p w:rsidR="00255EAC" w:rsidRPr="00ED48D2" w:rsidRDefault="00255EAC" w:rsidP="00ED48D2">
      <w:pPr>
        <w:widowControl w:val="0"/>
        <w:jc w:val="both"/>
        <w:rPr>
          <w:rFonts w:cs="Arial"/>
          <w:bCs/>
          <w:iCs/>
          <w:sz w:val="28"/>
          <w:szCs w:val="28"/>
        </w:rPr>
      </w:pPr>
    </w:p>
    <w:p w:rsidR="00255EAC" w:rsidRPr="00ED48D2" w:rsidRDefault="003857EE" w:rsidP="003857EE">
      <w:pPr>
        <w:pageBreakBefore/>
        <w:widowControl w:val="0"/>
        <w:jc w:val="center"/>
        <w:outlineLvl w:val="1"/>
        <w:rPr>
          <w:b/>
          <w:sz w:val="28"/>
          <w:szCs w:val="28"/>
        </w:rPr>
      </w:pPr>
      <w:r w:rsidRPr="00ED48D2">
        <w:rPr>
          <w:b/>
          <w:sz w:val="28"/>
          <w:szCs w:val="28"/>
        </w:rPr>
        <w:lastRenderedPageBreak/>
        <w:t>ПРОТОКОЛ ИЗМЕРЕНИЙ К ЛАБОРАТОРНОЙ РАБОТЕ № 3</w:t>
      </w:r>
    </w:p>
    <w:p w:rsidR="003857EE" w:rsidRPr="003857EE" w:rsidRDefault="003857EE" w:rsidP="003857EE">
      <w:pPr>
        <w:widowControl w:val="0"/>
        <w:ind w:firstLine="709"/>
        <w:jc w:val="both"/>
        <w:rPr>
          <w:iCs/>
          <w:sz w:val="28"/>
          <w:szCs w:val="28"/>
        </w:rPr>
      </w:pPr>
    </w:p>
    <w:p w:rsidR="00255EAC" w:rsidRPr="003857EE" w:rsidRDefault="00255EAC" w:rsidP="003857EE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 w:rsidRPr="003857EE">
        <w:rPr>
          <w:rFonts w:cs="Arial"/>
          <w:bCs/>
          <w:iCs/>
          <w:sz w:val="28"/>
          <w:szCs w:val="26"/>
        </w:rPr>
        <w:t>Схема</w:t>
      </w:r>
      <w:r w:rsidRPr="00ED48D2">
        <w:rPr>
          <w:rFonts w:cs="Arial"/>
          <w:bCs/>
          <w:iCs/>
          <w:sz w:val="28"/>
          <w:szCs w:val="26"/>
        </w:rPr>
        <w:t xml:space="preserve"> исследуемой электрической цепи представлена на рис. 1П. Укажите</w:t>
      </w:r>
      <w:r w:rsidRPr="00ED48D2">
        <w:rPr>
          <w:rFonts w:cs="Arial"/>
          <w:bCs/>
          <w:iCs/>
          <w:sz w:val="28"/>
          <w:szCs w:val="28"/>
        </w:rPr>
        <w:t xml:space="preserve"> на исследуемой схеме положительные направления токов в ветвях и полярность подключения приборов. В последующих опытах выбранные направления принять как положительные, экспериментальное значение тока в ветвях принимать в соответствии </w:t>
      </w:r>
      <w:r w:rsidR="003857EE">
        <w:rPr>
          <w:rFonts w:cs="Arial"/>
          <w:bCs/>
          <w:iCs/>
          <w:sz w:val="28"/>
          <w:szCs w:val="28"/>
        </w:rPr>
        <w:t>с отклонением стрелки прибора.</w:t>
      </w:r>
    </w:p>
    <w:p w:rsidR="00255EAC" w:rsidRPr="00ED48D2" w:rsidRDefault="00C16EA0" w:rsidP="00ED48D2">
      <w:pPr>
        <w:widowControl w:val="0"/>
        <w:jc w:val="center"/>
        <w:rPr>
          <w:rFonts w:cs="Arial"/>
          <w:bCs/>
          <w:iCs/>
          <w:sz w:val="28"/>
          <w:szCs w:val="26"/>
        </w:rPr>
      </w:pPr>
      <w:r w:rsidRPr="00ED48D2">
        <w:rPr>
          <w:rFonts w:cs="Arial"/>
          <w:noProof/>
          <w:sz w:val="28"/>
          <w:szCs w:val="26"/>
        </w:rPr>
        <w:drawing>
          <wp:inline distT="0" distB="0" distL="0" distR="0">
            <wp:extent cx="3590925" cy="2466975"/>
            <wp:effectExtent l="0" t="0" r="0" b="0"/>
            <wp:docPr id="27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AC" w:rsidRPr="00ED48D2" w:rsidRDefault="00255EAC" w:rsidP="00ED48D2">
      <w:pPr>
        <w:widowControl w:val="0"/>
        <w:jc w:val="center"/>
        <w:rPr>
          <w:rFonts w:cs="Arial"/>
          <w:bCs/>
          <w:iCs/>
          <w:sz w:val="28"/>
          <w:szCs w:val="26"/>
        </w:rPr>
      </w:pPr>
      <w:r w:rsidRPr="00ED48D2">
        <w:rPr>
          <w:rFonts w:cs="Arial"/>
          <w:bCs/>
          <w:iCs/>
          <w:sz w:val="28"/>
          <w:szCs w:val="26"/>
        </w:rPr>
        <w:t>Рис. 1П</w:t>
      </w:r>
    </w:p>
    <w:p w:rsidR="00255EAC" w:rsidRPr="00ED48D2" w:rsidRDefault="00255EAC" w:rsidP="00ED48D2">
      <w:pPr>
        <w:widowControl w:val="0"/>
        <w:jc w:val="right"/>
        <w:rPr>
          <w:sz w:val="28"/>
          <w:szCs w:val="20"/>
        </w:rPr>
      </w:pPr>
      <w:r w:rsidRPr="00ED48D2">
        <w:rPr>
          <w:sz w:val="28"/>
          <w:szCs w:val="20"/>
        </w:rPr>
        <w:t>Таблица 1П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637"/>
        <w:gridCol w:w="2121"/>
        <w:gridCol w:w="1545"/>
        <w:gridCol w:w="1930"/>
        <w:gridCol w:w="1275"/>
      </w:tblGrid>
      <w:tr w:rsidR="00255EAC" w:rsidRPr="00ED48D2" w:rsidTr="003857EE">
        <w:trPr>
          <w:cantSplit/>
          <w:trHeight w:val="4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C" w:rsidRPr="003857EE" w:rsidRDefault="00255EAC" w:rsidP="007247BA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</w:rPr>
              <w:t>Е</w:t>
            </w:r>
            <w:r w:rsidR="003857EE" w:rsidRPr="003857EE">
              <w:rPr>
                <w:sz w:val="28"/>
                <w:szCs w:val="28"/>
                <w:vertAlign w:val="subscript"/>
              </w:rPr>
              <w:t>1</w:t>
            </w:r>
            <w:proofErr w:type="gramStart"/>
            <w:r w:rsidRPr="003857EE">
              <w:rPr>
                <w:sz w:val="28"/>
                <w:szCs w:val="28"/>
              </w:rPr>
              <w:sym w:font="Symbol" w:char="003D"/>
            </w:r>
            <w:r w:rsidRPr="003857EE">
              <w:rPr>
                <w:sz w:val="28"/>
                <w:szCs w:val="28"/>
              </w:rPr>
              <w:t>_</w:t>
            </w:r>
            <w:r w:rsidR="000C6161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>_</w:t>
            </w:r>
            <w:r w:rsidR="007247BA" w:rsidRPr="007247BA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>_ В</w:t>
            </w:r>
            <w:proofErr w:type="gramEnd"/>
            <w:r w:rsidRPr="003857EE">
              <w:rPr>
                <w:sz w:val="28"/>
                <w:szCs w:val="28"/>
              </w:rPr>
              <w:t>,</w:t>
            </w:r>
            <w:r w:rsidRPr="003857EE">
              <w:rPr>
                <w:i/>
                <w:sz w:val="28"/>
                <w:szCs w:val="28"/>
              </w:rPr>
              <w:t xml:space="preserve"> </w:t>
            </w:r>
            <w:r w:rsidR="007247BA" w:rsidRPr="007247BA">
              <w:rPr>
                <w:i/>
                <w:sz w:val="28"/>
                <w:szCs w:val="28"/>
              </w:rPr>
              <w:t xml:space="preserve"> </w:t>
            </w:r>
            <w:r w:rsidRPr="003857EE">
              <w:rPr>
                <w:i/>
                <w:sz w:val="28"/>
                <w:szCs w:val="28"/>
                <w:lang w:val="en-US"/>
              </w:rPr>
              <w:t>J</w:t>
            </w:r>
            <w:r w:rsidR="003857EE" w:rsidRPr="003857EE">
              <w:rPr>
                <w:sz w:val="28"/>
                <w:szCs w:val="28"/>
                <w:vertAlign w:val="subscript"/>
              </w:rPr>
              <w:t>2</w:t>
            </w:r>
            <w:r w:rsidRPr="003857EE">
              <w:rPr>
                <w:sz w:val="28"/>
                <w:szCs w:val="28"/>
              </w:rPr>
              <w:sym w:font="Symbol" w:char="003D"/>
            </w:r>
            <w:r w:rsidRPr="003857EE">
              <w:rPr>
                <w:sz w:val="28"/>
                <w:szCs w:val="28"/>
              </w:rPr>
              <w:t>_</w:t>
            </w:r>
            <w:r w:rsidR="000C6161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>_</w:t>
            </w:r>
            <w:r w:rsidR="007247BA" w:rsidRPr="007247BA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 xml:space="preserve">_ мА, </w:t>
            </w:r>
            <w:r w:rsidR="007247BA" w:rsidRPr="007247BA">
              <w:rPr>
                <w:sz w:val="28"/>
                <w:szCs w:val="28"/>
              </w:rPr>
              <w:t xml:space="preserve"> </w:t>
            </w:r>
            <w:r w:rsidR="003857EE"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="003857EE"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1</w:t>
            </w:r>
            <w:r w:rsidR="003857EE" w:rsidRPr="003857EE">
              <w:rPr>
                <w:sz w:val="28"/>
                <w:szCs w:val="28"/>
              </w:rPr>
              <w:t>=</w:t>
            </w:r>
            <w:r w:rsidRPr="003857EE">
              <w:rPr>
                <w:sz w:val="28"/>
                <w:szCs w:val="28"/>
              </w:rPr>
              <w:t>__</w:t>
            </w:r>
            <w:r w:rsidR="000C6161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 xml:space="preserve">__ Ом, </w:t>
            </w:r>
            <w:r w:rsidR="007247BA" w:rsidRPr="007247BA">
              <w:rPr>
                <w:sz w:val="28"/>
                <w:szCs w:val="28"/>
              </w:rPr>
              <w:t xml:space="preserve"> </w:t>
            </w:r>
            <w:r w:rsidR="003857EE"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="003857EE"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2</w:t>
            </w:r>
            <w:r w:rsidR="003857EE" w:rsidRPr="003857EE">
              <w:rPr>
                <w:sz w:val="28"/>
                <w:szCs w:val="28"/>
              </w:rPr>
              <w:t>=</w:t>
            </w:r>
            <w:r w:rsidRPr="003857EE">
              <w:rPr>
                <w:sz w:val="28"/>
                <w:szCs w:val="28"/>
              </w:rPr>
              <w:t>___</w:t>
            </w:r>
            <w:r w:rsidR="000C6161">
              <w:rPr>
                <w:sz w:val="28"/>
                <w:szCs w:val="28"/>
              </w:rPr>
              <w:t>_</w:t>
            </w:r>
            <w:r w:rsidRPr="003857EE">
              <w:rPr>
                <w:sz w:val="28"/>
                <w:szCs w:val="28"/>
              </w:rPr>
              <w:t xml:space="preserve">_ Ом, </w:t>
            </w:r>
            <w:r w:rsidR="007247BA" w:rsidRPr="007247BA">
              <w:rPr>
                <w:sz w:val="28"/>
                <w:szCs w:val="28"/>
              </w:rPr>
              <w:t xml:space="preserve"> </w:t>
            </w:r>
            <w:r w:rsidR="003857EE"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="003857EE"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3</w:t>
            </w:r>
            <w:r w:rsidR="003857EE" w:rsidRPr="003857EE">
              <w:rPr>
                <w:sz w:val="28"/>
                <w:szCs w:val="28"/>
              </w:rPr>
              <w:t>=47</w:t>
            </w:r>
            <w:r w:rsidRPr="003857EE">
              <w:rPr>
                <w:sz w:val="28"/>
                <w:szCs w:val="28"/>
              </w:rPr>
              <w:t xml:space="preserve"> Ом.</w:t>
            </w:r>
          </w:p>
        </w:tc>
      </w:tr>
      <w:tr w:rsidR="00255EAC" w:rsidRPr="00ED48D2" w:rsidTr="003857EE">
        <w:trPr>
          <w:cantSplit/>
          <w:trHeight w:val="70"/>
        </w:trPr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7247BA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sz w:val="28"/>
                <w:szCs w:val="28"/>
                <w:lang w:val="en-US"/>
              </w:rPr>
              <w:sym w:font="Symbol" w:char="F03D"/>
            </w:r>
            <w:r w:rsidR="003857EE" w:rsidRPr="003857EE">
              <w:rPr>
                <w:sz w:val="28"/>
                <w:szCs w:val="28"/>
              </w:rPr>
              <w:t>__</w:t>
            </w:r>
            <w:r w:rsidR="007247BA">
              <w:rPr>
                <w:sz w:val="28"/>
                <w:szCs w:val="28"/>
                <w:lang w:val="en-US"/>
              </w:rPr>
              <w:t>_</w:t>
            </w:r>
            <w:r w:rsidR="003857EE" w:rsidRPr="003857EE">
              <w:rPr>
                <w:sz w:val="28"/>
                <w:szCs w:val="28"/>
              </w:rPr>
              <w:t>__</w:t>
            </w:r>
            <w:r w:rsidRPr="003857EE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7247BA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sz w:val="28"/>
                <w:szCs w:val="28"/>
                <w:lang w:val="en-US"/>
              </w:rPr>
              <w:sym w:font="Symbol" w:char="F03D"/>
            </w:r>
            <w:r w:rsidR="003857EE" w:rsidRPr="003857EE">
              <w:rPr>
                <w:sz w:val="28"/>
                <w:szCs w:val="28"/>
              </w:rPr>
              <w:t>0</w:t>
            </w:r>
            <w:r w:rsidRPr="003857EE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7247BA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sz w:val="28"/>
                <w:szCs w:val="28"/>
                <w:lang w:val="en-US"/>
              </w:rPr>
              <w:sym w:font="Symbol" w:char="F03D"/>
            </w:r>
            <w:r w:rsidRPr="003857EE">
              <w:rPr>
                <w:sz w:val="28"/>
                <w:szCs w:val="28"/>
                <w:lang w:val="en-US"/>
              </w:rPr>
              <w:t>∞</w:t>
            </w:r>
            <w:r w:rsidR="003857EE" w:rsidRPr="003857EE">
              <w:rPr>
                <w:sz w:val="28"/>
                <w:szCs w:val="28"/>
              </w:rPr>
              <w:t xml:space="preserve"> </w:t>
            </w:r>
            <w:r w:rsidRPr="003857EE">
              <w:rPr>
                <w:sz w:val="28"/>
                <w:szCs w:val="28"/>
              </w:rPr>
              <w:t>Ом</w:t>
            </w:r>
          </w:p>
        </w:tc>
      </w:tr>
      <w:tr w:rsidR="00255EAC" w:rsidRPr="00ED48D2" w:rsidTr="003857EE">
        <w:trPr>
          <w:trHeight w:val="7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1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7247BA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1</w:t>
            </w:r>
            <w:r>
              <w:rPr>
                <w:rFonts w:cs="Arial"/>
                <w:bCs/>
                <w:iCs/>
                <w:sz w:val="28"/>
                <w:szCs w:val="28"/>
                <w:lang w:val="en-US"/>
              </w:rPr>
              <w:t>’</w:t>
            </w:r>
            <w:r w:rsidR="00255EAC"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7247BA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1</w:t>
            </w:r>
            <w:r>
              <w:rPr>
                <w:rFonts w:cs="Arial"/>
                <w:bCs/>
                <w:iCs/>
                <w:sz w:val="28"/>
                <w:szCs w:val="28"/>
                <w:lang w:val="en-US"/>
              </w:rPr>
              <w:t>’’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  <w:tr w:rsidR="00255EAC" w:rsidRPr="00ED48D2" w:rsidTr="003857EE">
        <w:trPr>
          <w:trHeight w:val="7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2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7247BA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>
              <w:rPr>
                <w:rFonts w:cs="Arial"/>
                <w:bCs/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cs="Arial"/>
                <w:bCs/>
                <w:iCs/>
                <w:sz w:val="28"/>
                <w:szCs w:val="28"/>
                <w:lang w:val="en-US"/>
              </w:rPr>
              <w:t>’</w:t>
            </w:r>
            <w:r w:rsidR="00255EAC"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7247BA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>
              <w:rPr>
                <w:rFonts w:cs="Arial"/>
                <w:bCs/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cs="Arial"/>
                <w:bCs/>
                <w:iCs/>
                <w:sz w:val="28"/>
                <w:szCs w:val="28"/>
                <w:lang w:val="en-US"/>
              </w:rPr>
              <w:t>’’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 xml:space="preserve">, </w:t>
            </w:r>
            <w:r w:rsidR="00255EAC" w:rsidRPr="003857EE">
              <w:rPr>
                <w:rFonts w:cs="Arial"/>
                <w:bCs/>
                <w:iCs/>
                <w:sz w:val="28"/>
                <w:szCs w:val="28"/>
              </w:rPr>
              <w:t>мА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55EAC" w:rsidRPr="00ED48D2" w:rsidTr="003857EE">
        <w:trPr>
          <w:trHeight w:val="7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=</w:t>
            </w:r>
            <w:r w:rsidRPr="003857EE">
              <w:rPr>
                <w:i/>
                <w:sz w:val="28"/>
                <w:szCs w:val="28"/>
                <w:lang w:val="en-US"/>
              </w:rPr>
              <w:t>I</w:t>
            </w:r>
            <w:r w:rsidR="007247BA" w:rsidRPr="003857EE">
              <w:rPr>
                <w:sz w:val="28"/>
                <w:szCs w:val="28"/>
                <w:vertAlign w:val="subscript"/>
              </w:rPr>
              <w:t>КЗ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=0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55EAC" w:rsidRPr="00ED48D2" w:rsidTr="003857EE">
        <w:trPr>
          <w:trHeight w:val="7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Pr="003857EE">
              <w:rPr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672B69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Pr="003857EE">
              <w:rPr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=0</w:t>
            </w:r>
            <w:r w:rsidR="003857EE" w:rsidRPr="003857EE">
              <w:rPr>
                <w:rFonts w:cs="Arial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672B69">
              <w:rPr>
                <w:rFonts w:cs="Arial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Pr="003857EE">
              <w:rPr>
                <w:sz w:val="28"/>
                <w:szCs w:val="28"/>
                <w:vertAlign w:val="subscript"/>
              </w:rPr>
              <w:t>н</w:t>
            </w:r>
            <w:r w:rsidRPr="003857EE">
              <w:rPr>
                <w:sz w:val="28"/>
                <w:szCs w:val="28"/>
              </w:rPr>
              <w:t>=</w:t>
            </w: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="007247BA" w:rsidRPr="003857EE">
              <w:rPr>
                <w:sz w:val="28"/>
                <w:szCs w:val="28"/>
                <w:vertAlign w:val="subscript"/>
              </w:rPr>
              <w:t>ХХ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255EAC" w:rsidRPr="00ED48D2" w:rsidRDefault="00255EAC" w:rsidP="00ED48D2">
      <w:pPr>
        <w:widowControl w:val="0"/>
        <w:ind w:firstLine="397"/>
        <w:rPr>
          <w:rFonts w:cs="Arial"/>
          <w:bCs/>
          <w:iCs/>
          <w:sz w:val="28"/>
          <w:szCs w:val="26"/>
        </w:rPr>
      </w:pPr>
    </w:p>
    <w:p w:rsidR="00255EAC" w:rsidRPr="00ED48D2" w:rsidRDefault="00255EAC" w:rsidP="00ED48D2">
      <w:pPr>
        <w:widowControl w:val="0"/>
        <w:ind w:firstLine="397"/>
        <w:jc w:val="right"/>
        <w:rPr>
          <w:rFonts w:cs="Arial"/>
          <w:bCs/>
          <w:iCs/>
          <w:sz w:val="28"/>
          <w:szCs w:val="26"/>
        </w:rPr>
      </w:pPr>
      <w:r w:rsidRPr="00ED48D2">
        <w:rPr>
          <w:rFonts w:cs="Arial"/>
          <w:bCs/>
          <w:iCs/>
          <w:sz w:val="28"/>
          <w:szCs w:val="26"/>
        </w:rPr>
        <w:t>Таблица 2П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903"/>
        <w:gridCol w:w="879"/>
        <w:gridCol w:w="1023"/>
        <w:gridCol w:w="954"/>
        <w:gridCol w:w="948"/>
        <w:gridCol w:w="835"/>
        <w:gridCol w:w="1067"/>
        <w:gridCol w:w="909"/>
        <w:gridCol w:w="994"/>
      </w:tblGrid>
      <w:tr w:rsidR="00255EAC" w:rsidRPr="00ED48D2" w:rsidTr="00206813">
        <w:trPr>
          <w:trHeight w:val="70"/>
        </w:trPr>
        <w:tc>
          <w:tcPr>
            <w:tcW w:w="1902" w:type="dxa"/>
            <w:gridSpan w:val="2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857EE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1902" w:type="dxa"/>
            <w:gridSpan w:val="2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Pr="003857EE">
              <w:rPr>
                <w:sz w:val="28"/>
                <w:szCs w:val="28"/>
                <w:vertAlign w:val="subscript"/>
              </w:rPr>
              <w:t>н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В</w:t>
            </w:r>
          </w:p>
        </w:tc>
        <w:tc>
          <w:tcPr>
            <w:tcW w:w="1902" w:type="dxa"/>
            <w:gridSpan w:val="2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U</w:t>
            </w:r>
            <w:r w:rsidR="007247BA" w:rsidRPr="003857EE">
              <w:rPr>
                <w:sz w:val="28"/>
                <w:szCs w:val="28"/>
                <w:vertAlign w:val="subscript"/>
              </w:rPr>
              <w:t>ХХ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В</w:t>
            </w:r>
          </w:p>
        </w:tc>
        <w:tc>
          <w:tcPr>
            <w:tcW w:w="1902" w:type="dxa"/>
            <w:gridSpan w:val="2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I</w:t>
            </w:r>
            <w:r w:rsidR="007247BA" w:rsidRPr="003857EE">
              <w:rPr>
                <w:sz w:val="28"/>
                <w:szCs w:val="28"/>
                <w:vertAlign w:val="subscript"/>
              </w:rPr>
              <w:t>КЗ</w:t>
            </w:r>
            <w:r w:rsidRPr="003857EE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1903" w:type="dxa"/>
            <w:gridSpan w:val="2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i/>
                <w:sz w:val="28"/>
                <w:szCs w:val="28"/>
                <w:lang w:val="en-US"/>
              </w:rPr>
              <w:t>R</w:t>
            </w:r>
            <w:r w:rsidRPr="003857EE">
              <w:rPr>
                <w:sz w:val="28"/>
                <w:szCs w:val="28"/>
                <w:vertAlign w:val="subscript"/>
              </w:rPr>
              <w:t>вх</w:t>
            </w:r>
            <w:r w:rsidRPr="003857EE">
              <w:rPr>
                <w:sz w:val="28"/>
                <w:szCs w:val="28"/>
              </w:rPr>
              <w:t>, Ом</w:t>
            </w:r>
          </w:p>
        </w:tc>
      </w:tr>
      <w:tr w:rsidR="00255EAC" w:rsidRPr="00ED48D2" w:rsidTr="00206813">
        <w:trPr>
          <w:trHeight w:val="70"/>
        </w:trPr>
        <w:tc>
          <w:tcPr>
            <w:tcW w:w="999" w:type="dxa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эксп.</w:t>
            </w:r>
          </w:p>
        </w:tc>
        <w:tc>
          <w:tcPr>
            <w:tcW w:w="903" w:type="dxa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теор.</w:t>
            </w:r>
          </w:p>
        </w:tc>
        <w:tc>
          <w:tcPr>
            <w:tcW w:w="879" w:type="dxa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эксп.</w:t>
            </w:r>
          </w:p>
        </w:tc>
        <w:tc>
          <w:tcPr>
            <w:tcW w:w="1023" w:type="dxa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теор.</w:t>
            </w:r>
          </w:p>
        </w:tc>
        <w:tc>
          <w:tcPr>
            <w:tcW w:w="954" w:type="dxa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эксп.</w:t>
            </w:r>
          </w:p>
        </w:tc>
        <w:tc>
          <w:tcPr>
            <w:tcW w:w="948" w:type="dxa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теор.</w:t>
            </w:r>
          </w:p>
        </w:tc>
        <w:tc>
          <w:tcPr>
            <w:tcW w:w="835" w:type="dxa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эксп.</w:t>
            </w:r>
          </w:p>
        </w:tc>
        <w:tc>
          <w:tcPr>
            <w:tcW w:w="1067" w:type="dxa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теор.</w:t>
            </w:r>
          </w:p>
        </w:tc>
        <w:tc>
          <w:tcPr>
            <w:tcW w:w="909" w:type="dxa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эксп.</w:t>
            </w:r>
          </w:p>
        </w:tc>
        <w:tc>
          <w:tcPr>
            <w:tcW w:w="994" w:type="dxa"/>
          </w:tcPr>
          <w:p w:rsidR="00255EAC" w:rsidRPr="003857EE" w:rsidRDefault="00255EAC" w:rsidP="003857EE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3857EE">
              <w:rPr>
                <w:rFonts w:cs="Arial"/>
                <w:bCs/>
                <w:iCs/>
                <w:sz w:val="28"/>
                <w:szCs w:val="28"/>
              </w:rPr>
              <w:t>теор.</w:t>
            </w:r>
          </w:p>
        </w:tc>
      </w:tr>
      <w:tr w:rsidR="00255EAC" w:rsidRPr="00ED48D2" w:rsidTr="000C6161">
        <w:trPr>
          <w:trHeight w:val="70"/>
        </w:trPr>
        <w:tc>
          <w:tcPr>
            <w:tcW w:w="999" w:type="dxa"/>
            <w:vAlign w:val="center"/>
          </w:tcPr>
          <w:p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55EAC" w:rsidRPr="003857EE" w:rsidRDefault="00255EAC" w:rsidP="000C6161">
            <w:pPr>
              <w:widowControl w:val="0"/>
              <w:spacing w:line="360" w:lineRule="auto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</w:tbl>
    <w:p w:rsidR="00255EAC" w:rsidRPr="00ED48D2" w:rsidRDefault="00255EAC" w:rsidP="00ED48D2">
      <w:pPr>
        <w:widowControl w:val="0"/>
        <w:ind w:firstLine="397"/>
        <w:rPr>
          <w:rFonts w:cs="Arial"/>
          <w:bCs/>
          <w:iCs/>
          <w:sz w:val="28"/>
          <w:szCs w:val="26"/>
        </w:rPr>
      </w:pPr>
    </w:p>
    <w:p w:rsidR="00255EAC" w:rsidRPr="00ED48D2" w:rsidRDefault="00255EAC" w:rsidP="00ED48D2">
      <w:pPr>
        <w:widowControl w:val="0"/>
        <w:jc w:val="right"/>
        <w:rPr>
          <w:sz w:val="28"/>
          <w:szCs w:val="20"/>
        </w:rPr>
      </w:pPr>
      <w:r w:rsidRPr="00ED48D2">
        <w:rPr>
          <w:sz w:val="28"/>
          <w:szCs w:val="20"/>
        </w:rPr>
        <w:t>Таблица 3П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1088"/>
        <w:gridCol w:w="1180"/>
        <w:gridCol w:w="1025"/>
        <w:gridCol w:w="732"/>
        <w:gridCol w:w="936"/>
        <w:gridCol w:w="1134"/>
        <w:gridCol w:w="850"/>
        <w:gridCol w:w="898"/>
      </w:tblGrid>
      <w:tr w:rsidR="00255EAC" w:rsidRPr="00ED48D2" w:rsidTr="00206813">
        <w:trPr>
          <w:trHeight w:val="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206813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R</w:t>
            </w:r>
            <w:r w:rsidRPr="00206813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206813">
              <w:rPr>
                <w:rFonts w:cs="Arial"/>
                <w:bCs/>
                <w:iCs/>
                <w:sz w:val="28"/>
                <w:szCs w:val="28"/>
              </w:rPr>
              <w:t>, 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rFonts w:cs="Arial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0,5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0,75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0,9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1,1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1,25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5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sz w:val="28"/>
                <w:szCs w:val="28"/>
              </w:rPr>
            </w:pPr>
            <w:r w:rsidRPr="00206813">
              <w:rPr>
                <w:sz w:val="28"/>
                <w:szCs w:val="28"/>
              </w:rPr>
              <w:t>10</w:t>
            </w:r>
            <w:r w:rsidRPr="00206813">
              <w:rPr>
                <w:i/>
                <w:sz w:val="28"/>
                <w:szCs w:val="28"/>
                <w:lang w:val="en-US"/>
              </w:rPr>
              <w:t>R</w:t>
            </w:r>
            <w:r w:rsidRPr="00206813">
              <w:rPr>
                <w:sz w:val="28"/>
                <w:szCs w:val="28"/>
                <w:vertAlign w:val="subscript"/>
              </w:rPr>
              <w:t>вх</w:t>
            </w:r>
          </w:p>
        </w:tc>
      </w:tr>
      <w:tr w:rsidR="00255EAC" w:rsidRPr="00ED48D2" w:rsidTr="00206813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206813"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06813">
              <w:rPr>
                <w:rFonts w:cs="Arial"/>
                <w:bCs/>
                <w:iCs/>
                <w:sz w:val="28"/>
                <w:szCs w:val="28"/>
                <w:vertAlign w:val="subscript"/>
              </w:rPr>
              <w:t>н</w:t>
            </w:r>
            <w:r w:rsidRPr="00206813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55EAC" w:rsidRPr="00ED48D2" w:rsidTr="00206813">
        <w:trPr>
          <w:trHeight w:val="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</w:pPr>
            <w:r w:rsidRPr="00206813">
              <w:rPr>
                <w:i/>
                <w:sz w:val="28"/>
                <w:szCs w:val="28"/>
                <w:lang w:val="en-US"/>
              </w:rPr>
              <w:t>U</w:t>
            </w:r>
            <w:r w:rsidRPr="00206813">
              <w:rPr>
                <w:sz w:val="28"/>
                <w:szCs w:val="28"/>
                <w:vertAlign w:val="subscript"/>
              </w:rPr>
              <w:t>н</w:t>
            </w:r>
            <w:r w:rsidRPr="00206813">
              <w:rPr>
                <w:rFonts w:cs="Arial"/>
                <w:bCs/>
                <w:iCs/>
                <w:sz w:val="28"/>
                <w:szCs w:val="28"/>
              </w:rPr>
              <w:t>,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55EAC" w:rsidRPr="00ED48D2" w:rsidTr="00206813">
        <w:trPr>
          <w:trHeight w:val="4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/>
                <w:iCs/>
                <w:sz w:val="28"/>
                <w:szCs w:val="28"/>
                <w:lang w:val="en-US"/>
              </w:rPr>
            </w:pPr>
            <w:r w:rsidRPr="00206813">
              <w:rPr>
                <w:rFonts w:cs="Arial"/>
                <w:bCs/>
                <w:i/>
                <w:iCs/>
                <w:sz w:val="28"/>
                <w:szCs w:val="28"/>
              </w:rPr>
              <w:t>I</w:t>
            </w:r>
            <w:r w:rsidRPr="00206813">
              <w:rPr>
                <w:rFonts w:cs="Arial"/>
                <w:bCs/>
                <w:iCs/>
                <w:sz w:val="28"/>
                <w:szCs w:val="28"/>
                <w:vertAlign w:val="subscript"/>
              </w:rPr>
              <w:t>1</w:t>
            </w:r>
            <w:r w:rsidRPr="00206813">
              <w:rPr>
                <w:rFonts w:cs="Arial"/>
                <w:bCs/>
                <w:iCs/>
                <w:sz w:val="28"/>
                <w:szCs w:val="28"/>
              </w:rPr>
              <w:t>, 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55EAC" w:rsidRPr="00ED48D2" w:rsidTr="00206813">
        <w:trPr>
          <w:trHeight w:val="4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06813">
              <w:rPr>
                <w:i/>
                <w:sz w:val="28"/>
                <w:szCs w:val="28"/>
                <w:lang w:val="en-US"/>
              </w:rPr>
              <w:t>P</w:t>
            </w:r>
            <w:r w:rsidRPr="00206813">
              <w:rPr>
                <w:sz w:val="28"/>
                <w:szCs w:val="28"/>
                <w:vertAlign w:val="subscript"/>
              </w:rPr>
              <w:t>н</w:t>
            </w:r>
            <w:r w:rsidRPr="00206813">
              <w:rPr>
                <w:sz w:val="28"/>
                <w:szCs w:val="28"/>
              </w:rPr>
              <w:t>, 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AC" w:rsidRPr="00206813" w:rsidRDefault="00255EAC" w:rsidP="00206813">
            <w:pPr>
              <w:widowControl w:val="0"/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255EAC" w:rsidRDefault="00255EAC" w:rsidP="00ED48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47BA" w:rsidRPr="00ED48D2" w:rsidRDefault="007247BA" w:rsidP="00ED48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55EAC" w:rsidRPr="00ED48D2" w:rsidRDefault="00255EAC" w:rsidP="00206813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cs="Arial"/>
          <w:b/>
          <w:bCs/>
          <w:iCs/>
          <w:sz w:val="28"/>
          <w:szCs w:val="26"/>
        </w:rPr>
      </w:pPr>
      <w:r w:rsidRPr="00ED48D2">
        <w:rPr>
          <w:rFonts w:cs="Arial"/>
          <w:b/>
          <w:bCs/>
          <w:iCs/>
          <w:sz w:val="28"/>
          <w:szCs w:val="26"/>
        </w:rPr>
        <w:lastRenderedPageBreak/>
        <w:t xml:space="preserve">Содержание </w:t>
      </w:r>
      <w:r w:rsidR="008A786C">
        <w:rPr>
          <w:rFonts w:cs="Arial"/>
          <w:b/>
          <w:bCs/>
          <w:iCs/>
          <w:sz w:val="28"/>
          <w:szCs w:val="26"/>
        </w:rPr>
        <w:t xml:space="preserve">и оформление </w:t>
      </w:r>
      <w:r w:rsidRPr="00ED48D2">
        <w:rPr>
          <w:rFonts w:cs="Arial"/>
          <w:b/>
          <w:bCs/>
          <w:iCs/>
          <w:sz w:val="28"/>
          <w:szCs w:val="26"/>
        </w:rPr>
        <w:t>отчета</w:t>
      </w:r>
    </w:p>
    <w:p w:rsidR="00206813" w:rsidRDefault="00206813" w:rsidP="00206813">
      <w:pPr>
        <w:widowControl w:val="0"/>
        <w:jc w:val="center"/>
        <w:rPr>
          <w:rFonts w:cs="Arial"/>
          <w:bCs/>
          <w:iCs/>
          <w:sz w:val="28"/>
          <w:szCs w:val="26"/>
          <w:lang w:val="en-US"/>
        </w:rPr>
      </w:pPr>
    </w:p>
    <w:p w:rsidR="00206813" w:rsidRPr="00206813" w:rsidRDefault="00206813" w:rsidP="00206813">
      <w:pPr>
        <w:widowControl w:val="0"/>
        <w:ind w:firstLine="709"/>
        <w:jc w:val="both"/>
        <w:rPr>
          <w:rFonts w:cs="Arial"/>
          <w:bCs/>
          <w:iCs/>
          <w:sz w:val="28"/>
          <w:szCs w:val="26"/>
        </w:rPr>
      </w:pPr>
      <w:r w:rsidRPr="00206813">
        <w:rPr>
          <w:rFonts w:cs="Arial"/>
          <w:bCs/>
          <w:iCs/>
          <w:sz w:val="28"/>
          <w:szCs w:val="26"/>
        </w:rPr>
        <w:t xml:space="preserve">1. </w:t>
      </w:r>
      <w:r w:rsidR="00255EAC" w:rsidRPr="00ED48D2">
        <w:rPr>
          <w:rFonts w:cs="Arial"/>
          <w:bCs/>
          <w:iCs/>
          <w:sz w:val="28"/>
          <w:szCs w:val="26"/>
        </w:rPr>
        <w:t>Провести проверку результатов теоретического расчета параметров эквивалентного генерат</w:t>
      </w:r>
      <w:r>
        <w:rPr>
          <w:rFonts w:cs="Arial"/>
          <w:bCs/>
          <w:iCs/>
          <w:sz w:val="28"/>
          <w:szCs w:val="26"/>
        </w:rPr>
        <w:t>ора и экспериментальных данных.</w:t>
      </w:r>
    </w:p>
    <w:p w:rsidR="00AB60BE" w:rsidRPr="00AB60BE" w:rsidRDefault="00206813" w:rsidP="00AB60BE">
      <w:pPr>
        <w:widowControl w:val="0"/>
        <w:ind w:firstLine="709"/>
        <w:jc w:val="both"/>
        <w:rPr>
          <w:sz w:val="28"/>
          <w:szCs w:val="28"/>
        </w:rPr>
      </w:pPr>
      <w:r w:rsidRPr="00206813">
        <w:rPr>
          <w:rFonts w:cs="Arial"/>
          <w:bCs/>
          <w:iCs/>
          <w:sz w:val="28"/>
          <w:szCs w:val="26"/>
        </w:rPr>
        <w:t xml:space="preserve">2. </w:t>
      </w:r>
      <w:r w:rsidR="00255EAC" w:rsidRPr="00ED48D2">
        <w:rPr>
          <w:sz w:val="28"/>
          <w:szCs w:val="28"/>
        </w:rPr>
        <w:t xml:space="preserve">Сравнить теоретические зависимости </w:t>
      </w:r>
      <w:r w:rsidR="00255EAC" w:rsidRPr="00ED48D2">
        <w:rPr>
          <w:i/>
          <w:sz w:val="28"/>
          <w:szCs w:val="28"/>
          <w:lang w:val="en-US"/>
        </w:rPr>
        <w:t>U</w:t>
      </w:r>
      <w:r w:rsidR="00255EAC" w:rsidRPr="00ED48D2">
        <w:rPr>
          <w:sz w:val="28"/>
          <w:szCs w:val="28"/>
          <w:vertAlign w:val="subscript"/>
        </w:rPr>
        <w:t>н</w:t>
      </w:r>
      <w:r w:rsidR="00255EAC" w:rsidRPr="00ED48D2">
        <w:rPr>
          <w:sz w:val="28"/>
          <w:szCs w:val="28"/>
        </w:rPr>
        <w:t>(</w:t>
      </w:r>
      <w:r w:rsidR="00255EAC" w:rsidRPr="00ED48D2">
        <w:rPr>
          <w:i/>
          <w:sz w:val="28"/>
          <w:szCs w:val="28"/>
          <w:lang w:val="en-US"/>
        </w:rPr>
        <w:t>I</w:t>
      </w:r>
      <w:r w:rsidR="00255EAC" w:rsidRPr="00ED48D2">
        <w:rPr>
          <w:sz w:val="28"/>
          <w:szCs w:val="28"/>
          <w:vertAlign w:val="subscript"/>
        </w:rPr>
        <w:t>н</w:t>
      </w:r>
      <w:r w:rsidR="00255EAC" w:rsidRPr="00ED48D2">
        <w:rPr>
          <w:sz w:val="28"/>
          <w:szCs w:val="28"/>
        </w:rPr>
        <w:t xml:space="preserve">), </w:t>
      </w:r>
      <w:r w:rsidR="00E87478">
        <w:rPr>
          <w:i/>
          <w:sz w:val="28"/>
          <w:szCs w:val="28"/>
          <w:lang w:val="en-US"/>
        </w:rPr>
        <w:t>I</w:t>
      </w:r>
      <w:r w:rsidR="00E87478" w:rsidRPr="00ED48D2">
        <w:rPr>
          <w:sz w:val="28"/>
          <w:szCs w:val="28"/>
          <w:vertAlign w:val="subscript"/>
        </w:rPr>
        <w:t>н</w:t>
      </w:r>
      <w:r w:rsidR="00E87478" w:rsidRPr="00ED48D2">
        <w:rPr>
          <w:sz w:val="28"/>
          <w:szCs w:val="28"/>
        </w:rPr>
        <w:t>(</w:t>
      </w:r>
      <w:r w:rsidR="00E87478">
        <w:rPr>
          <w:i/>
          <w:sz w:val="28"/>
          <w:szCs w:val="28"/>
          <w:lang w:val="en-US"/>
        </w:rPr>
        <w:t>R</w:t>
      </w:r>
      <w:r w:rsidR="00E87478"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>),</w:t>
      </w:r>
      <w:r w:rsidR="00E87478" w:rsidRPr="00ED48D2">
        <w:rPr>
          <w:sz w:val="28"/>
          <w:szCs w:val="28"/>
        </w:rPr>
        <w:t xml:space="preserve"> </w:t>
      </w:r>
      <w:r w:rsidR="00E87478" w:rsidRPr="00ED48D2">
        <w:rPr>
          <w:i/>
          <w:sz w:val="28"/>
          <w:szCs w:val="28"/>
          <w:lang w:val="en-US"/>
        </w:rPr>
        <w:t>P</w:t>
      </w:r>
      <w:r w:rsidR="00E87478" w:rsidRPr="00ED48D2">
        <w:rPr>
          <w:sz w:val="28"/>
          <w:szCs w:val="28"/>
          <w:vertAlign w:val="subscript"/>
        </w:rPr>
        <w:t>н</w:t>
      </w:r>
      <w:r w:rsidR="00E87478" w:rsidRPr="00ED48D2">
        <w:rPr>
          <w:sz w:val="28"/>
          <w:szCs w:val="28"/>
        </w:rPr>
        <w:t>(</w:t>
      </w:r>
      <w:r w:rsidR="00E87478" w:rsidRPr="00ED48D2">
        <w:rPr>
          <w:i/>
          <w:sz w:val="28"/>
          <w:szCs w:val="28"/>
          <w:lang w:val="en-US"/>
        </w:rPr>
        <w:t>I</w:t>
      </w:r>
      <w:r w:rsidR="00E87478"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 xml:space="preserve">) и </w:t>
      </w:r>
      <w:r w:rsidR="00E87478" w:rsidRPr="00ED48D2">
        <w:rPr>
          <w:i/>
          <w:sz w:val="28"/>
          <w:szCs w:val="28"/>
        </w:rPr>
        <w:t>P</w:t>
      </w:r>
      <w:r w:rsidR="00E87478" w:rsidRPr="00ED48D2">
        <w:rPr>
          <w:sz w:val="28"/>
          <w:szCs w:val="28"/>
          <w:vertAlign w:val="subscript"/>
        </w:rPr>
        <w:t>н</w:t>
      </w:r>
      <w:r w:rsidR="00E87478" w:rsidRPr="00ED48D2">
        <w:rPr>
          <w:sz w:val="28"/>
          <w:szCs w:val="28"/>
        </w:rPr>
        <w:t>(</w:t>
      </w:r>
      <w:r w:rsidR="00E87478">
        <w:rPr>
          <w:i/>
          <w:sz w:val="28"/>
          <w:szCs w:val="28"/>
          <w:lang w:val="en-US"/>
        </w:rPr>
        <w:t>R</w:t>
      </w:r>
      <w:r w:rsidR="00E87478" w:rsidRPr="00ED48D2">
        <w:rPr>
          <w:sz w:val="28"/>
          <w:szCs w:val="28"/>
          <w:vertAlign w:val="subscript"/>
        </w:rPr>
        <w:t>н</w:t>
      </w:r>
      <w:r w:rsidR="00E87478">
        <w:rPr>
          <w:sz w:val="28"/>
          <w:szCs w:val="28"/>
        </w:rPr>
        <w:t>)</w:t>
      </w:r>
      <w:r>
        <w:rPr>
          <w:sz w:val="28"/>
          <w:szCs w:val="28"/>
        </w:rPr>
        <w:t xml:space="preserve"> с экспериментальными.</w:t>
      </w:r>
      <w:r w:rsidR="00AB60BE">
        <w:rPr>
          <w:sz w:val="28"/>
          <w:szCs w:val="28"/>
        </w:rPr>
        <w:t xml:space="preserve"> Теоретическую и экспериментальную зависимости</w:t>
      </w:r>
      <w:r w:rsidR="00AB60BE" w:rsidRPr="00AB60BE">
        <w:rPr>
          <w:sz w:val="28"/>
          <w:szCs w:val="28"/>
        </w:rPr>
        <w:t xml:space="preserve"> </w:t>
      </w:r>
      <w:r w:rsidR="00AB60BE" w:rsidRPr="00ED48D2">
        <w:rPr>
          <w:i/>
          <w:sz w:val="28"/>
          <w:szCs w:val="28"/>
          <w:lang w:val="en-US"/>
        </w:rPr>
        <w:t>U</w:t>
      </w:r>
      <w:r w:rsidR="00AB60BE" w:rsidRPr="00ED48D2">
        <w:rPr>
          <w:sz w:val="28"/>
          <w:szCs w:val="28"/>
          <w:vertAlign w:val="subscript"/>
        </w:rPr>
        <w:t>н</w:t>
      </w:r>
      <w:r w:rsidR="00AB60BE" w:rsidRPr="00ED48D2">
        <w:rPr>
          <w:sz w:val="28"/>
          <w:szCs w:val="28"/>
        </w:rPr>
        <w:t>(</w:t>
      </w:r>
      <w:r w:rsidR="00AB60BE" w:rsidRPr="00ED48D2">
        <w:rPr>
          <w:i/>
          <w:sz w:val="28"/>
          <w:szCs w:val="28"/>
          <w:lang w:val="en-US"/>
        </w:rPr>
        <w:t>I</w:t>
      </w:r>
      <w:r w:rsidR="00AB60BE" w:rsidRPr="00ED48D2">
        <w:rPr>
          <w:sz w:val="28"/>
          <w:szCs w:val="28"/>
          <w:vertAlign w:val="subscript"/>
        </w:rPr>
        <w:t>н</w:t>
      </w:r>
      <w:r w:rsidR="00AB60BE" w:rsidRPr="00ED48D2">
        <w:rPr>
          <w:sz w:val="28"/>
          <w:szCs w:val="28"/>
        </w:rPr>
        <w:t>)</w:t>
      </w:r>
      <w:r w:rsidR="00AB60BE">
        <w:rPr>
          <w:sz w:val="28"/>
          <w:szCs w:val="28"/>
        </w:rPr>
        <w:t xml:space="preserve"> представить на одном графике, </w:t>
      </w:r>
      <w:r w:rsidR="00AB60BE" w:rsidRPr="00E87478">
        <w:rPr>
          <w:sz w:val="28"/>
          <w:szCs w:val="28"/>
        </w:rPr>
        <w:t xml:space="preserve">для </w:t>
      </w:r>
      <w:r w:rsidR="00E87478" w:rsidRPr="00E87478">
        <w:rPr>
          <w:sz w:val="28"/>
          <w:szCs w:val="28"/>
        </w:rPr>
        <w:t>других зависимостей</w:t>
      </w:r>
      <w:r w:rsidR="00AB60BE">
        <w:rPr>
          <w:sz w:val="28"/>
          <w:szCs w:val="28"/>
        </w:rPr>
        <w:t xml:space="preserve"> – аналогично.</w:t>
      </w:r>
    </w:p>
    <w:p w:rsidR="00255EAC" w:rsidRDefault="00E87478" w:rsidP="00E87478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Arial"/>
          <w:bCs/>
          <w:iCs/>
          <w:sz w:val="28"/>
          <w:szCs w:val="28"/>
        </w:rPr>
        <w:t>. С</w:t>
      </w:r>
      <w:r w:rsidR="00255EAC" w:rsidRPr="00ED48D2">
        <w:rPr>
          <w:rFonts w:cs="Arial"/>
          <w:bCs/>
          <w:iCs/>
          <w:sz w:val="28"/>
          <w:szCs w:val="28"/>
        </w:rPr>
        <w:t xml:space="preserve">равнить </w:t>
      </w:r>
      <w:r w:rsidRPr="00ED48D2">
        <w:rPr>
          <w:sz w:val="28"/>
          <w:szCs w:val="28"/>
        </w:rPr>
        <w:t xml:space="preserve">теоретическую зависимость </w:t>
      </w:r>
      <w:r w:rsidRPr="00ED48D2">
        <w:rPr>
          <w:rFonts w:cs="Arial"/>
          <w:bCs/>
          <w:i/>
          <w:iCs/>
          <w:sz w:val="28"/>
          <w:szCs w:val="28"/>
          <w:lang w:val="en-US"/>
        </w:rPr>
        <w:t>I</w:t>
      </w:r>
      <w:r w:rsidRPr="00ED48D2">
        <w:rPr>
          <w:rFonts w:cs="Arial"/>
          <w:bCs/>
          <w:iCs/>
          <w:sz w:val="28"/>
          <w:szCs w:val="28"/>
          <w:vertAlign w:val="subscript"/>
        </w:rPr>
        <w:t>1</w:t>
      </w:r>
      <w:r w:rsidRPr="00ED48D2">
        <w:rPr>
          <w:rFonts w:cs="Arial"/>
          <w:bCs/>
          <w:iCs/>
          <w:sz w:val="28"/>
          <w:szCs w:val="28"/>
        </w:rPr>
        <w:t>(</w:t>
      </w:r>
      <w:r w:rsidRPr="00ED48D2">
        <w:rPr>
          <w:rFonts w:cs="Arial"/>
          <w:bCs/>
          <w:i/>
          <w:iCs/>
          <w:sz w:val="28"/>
          <w:szCs w:val="28"/>
          <w:lang w:val="en-US"/>
        </w:rPr>
        <w:t>I</w:t>
      </w:r>
      <w:r>
        <w:rPr>
          <w:rFonts w:cs="Arial"/>
          <w:bCs/>
          <w:iCs/>
          <w:sz w:val="28"/>
          <w:szCs w:val="28"/>
          <w:vertAlign w:val="subscript"/>
        </w:rPr>
        <w:t>н</w:t>
      </w:r>
      <w:r w:rsidRPr="00ED48D2">
        <w:rPr>
          <w:rFonts w:cs="Arial"/>
          <w:bCs/>
          <w:iCs/>
          <w:sz w:val="28"/>
          <w:szCs w:val="28"/>
        </w:rPr>
        <w:t xml:space="preserve">) </w:t>
      </w:r>
      <w:r w:rsidR="00255EAC" w:rsidRPr="00ED48D2">
        <w:rPr>
          <w:rFonts w:cs="Arial"/>
          <w:bCs/>
          <w:iCs/>
          <w:sz w:val="28"/>
          <w:szCs w:val="28"/>
        </w:rPr>
        <w:t>с экспериментальной.</w:t>
      </w:r>
      <w:r w:rsidR="00A05973" w:rsidRPr="00A05973">
        <w:rPr>
          <w:rFonts w:cs="Arial"/>
          <w:bCs/>
          <w:iCs/>
          <w:sz w:val="28"/>
          <w:szCs w:val="28"/>
        </w:rPr>
        <w:t xml:space="preserve"> Результаты построения представить на одном графике.</w:t>
      </w:r>
    </w:p>
    <w:p w:rsidR="00E87478" w:rsidRPr="00206813" w:rsidRDefault="00E87478" w:rsidP="00E87478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4. Сделать письменный вывод о проделанной работе.</w:t>
      </w:r>
    </w:p>
    <w:p w:rsidR="00255EAC" w:rsidRPr="00206813" w:rsidRDefault="00255EAC" w:rsidP="00A05973">
      <w:pPr>
        <w:widowControl w:val="0"/>
        <w:tabs>
          <w:tab w:val="left" w:pos="284"/>
        </w:tabs>
        <w:jc w:val="center"/>
        <w:rPr>
          <w:rFonts w:cs="Arial"/>
          <w:bCs/>
          <w:iCs/>
          <w:sz w:val="28"/>
          <w:szCs w:val="28"/>
        </w:rPr>
      </w:pPr>
    </w:p>
    <w:p w:rsidR="00255EAC" w:rsidRPr="00ED48D2" w:rsidRDefault="00255EAC" w:rsidP="00A05973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ED48D2">
        <w:rPr>
          <w:b/>
          <w:sz w:val="28"/>
          <w:szCs w:val="28"/>
        </w:rPr>
        <w:t>Контрольные вопросы</w:t>
      </w:r>
      <w:r w:rsidR="008A786C">
        <w:rPr>
          <w:b/>
          <w:sz w:val="28"/>
          <w:szCs w:val="28"/>
        </w:rPr>
        <w:t xml:space="preserve"> и задания</w:t>
      </w:r>
    </w:p>
    <w:p w:rsidR="00206813" w:rsidRPr="00206813" w:rsidRDefault="00206813" w:rsidP="00A05973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7478" w:rsidRDefault="00E87478" w:rsidP="00E8747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bCs/>
          <w:iCs/>
          <w:kern w:val="32"/>
          <w:sz w:val="28"/>
          <w:szCs w:val="28"/>
        </w:rPr>
      </w:pPr>
      <w:r>
        <w:rPr>
          <w:rFonts w:cs="Arial"/>
          <w:bCs/>
          <w:iCs/>
          <w:kern w:val="32"/>
          <w:sz w:val="28"/>
          <w:szCs w:val="28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>Докажите эквивалентность формул Тевенена и Нортона для расчета тока ветви методом эквивалентного генератора.</w:t>
      </w:r>
    </w:p>
    <w:p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>Как экспериментально определить параметры эквивалентного генератора, если нельзя осуществить режимы холостого хода и короткого замыкания?</w:t>
      </w:r>
    </w:p>
    <w:p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>Объясните различие теоретических и экспериментальных значений параметров эквивалентного генератора.</w:t>
      </w:r>
    </w:p>
    <w:p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Как изменится </w:t>
      </w:r>
      <w:r w:rsidRPr="00206813">
        <w:rPr>
          <w:rFonts w:cs="Arial"/>
          <w:bCs/>
          <w:iCs/>
          <w:sz w:val="28"/>
          <w:szCs w:val="28"/>
        </w:rPr>
        <w:t>напряжение</w:t>
      </w:r>
      <w:r w:rsidRPr="00206813">
        <w:rPr>
          <w:i/>
          <w:sz w:val="28"/>
          <w:szCs w:val="28"/>
        </w:rPr>
        <w:t xml:space="preserve"> </w:t>
      </w:r>
      <w:r w:rsidRPr="00206813">
        <w:rPr>
          <w:i/>
          <w:sz w:val="28"/>
          <w:szCs w:val="28"/>
          <w:lang w:val="en-US"/>
        </w:rPr>
        <w:t>U</w:t>
      </w:r>
      <w:r w:rsidRPr="00206813">
        <w:rPr>
          <w:sz w:val="28"/>
          <w:szCs w:val="28"/>
          <w:vertAlign w:val="subscript"/>
        </w:rPr>
        <w:t>хх</w:t>
      </w:r>
      <w:r w:rsidRPr="00206813">
        <w:rPr>
          <w:sz w:val="28"/>
          <w:szCs w:val="28"/>
        </w:rPr>
        <w:t xml:space="preserve"> для схемы 1П, если:</w:t>
      </w:r>
    </w:p>
    <w:p w:rsidR="00255EAC" w:rsidRPr="00206813" w:rsidRDefault="00255EAC" w:rsidP="00206813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значение </w:t>
      </w:r>
      <w:r w:rsidRPr="00206813">
        <w:rPr>
          <w:i/>
          <w:sz w:val="28"/>
          <w:szCs w:val="28"/>
        </w:rPr>
        <w:t>Е</w:t>
      </w:r>
      <w:r w:rsidRPr="00206813">
        <w:rPr>
          <w:sz w:val="28"/>
          <w:szCs w:val="28"/>
          <w:vertAlign w:val="subscript"/>
        </w:rPr>
        <w:t>1</w:t>
      </w:r>
      <w:r w:rsidRPr="00206813">
        <w:rPr>
          <w:sz w:val="28"/>
          <w:szCs w:val="28"/>
        </w:rPr>
        <w:t xml:space="preserve"> (или </w:t>
      </w:r>
      <w:r w:rsidRPr="00206813">
        <w:rPr>
          <w:i/>
          <w:sz w:val="28"/>
          <w:szCs w:val="28"/>
        </w:rPr>
        <w:t>J</w:t>
      </w:r>
      <w:r w:rsidRPr="00206813">
        <w:rPr>
          <w:sz w:val="28"/>
          <w:szCs w:val="28"/>
          <w:vertAlign w:val="subscript"/>
        </w:rPr>
        <w:t>2</w:t>
      </w:r>
      <w:r w:rsidRPr="00206813">
        <w:rPr>
          <w:sz w:val="28"/>
          <w:szCs w:val="28"/>
        </w:rPr>
        <w:t>) увеличить в два раза;</w:t>
      </w:r>
    </w:p>
    <w:p w:rsidR="00255EAC" w:rsidRPr="00206813" w:rsidRDefault="00255EAC" w:rsidP="00206813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значение </w:t>
      </w:r>
      <w:r w:rsidRPr="00206813">
        <w:rPr>
          <w:i/>
          <w:sz w:val="28"/>
          <w:szCs w:val="28"/>
        </w:rPr>
        <w:t>Е</w:t>
      </w:r>
      <w:r w:rsidRPr="00206813">
        <w:rPr>
          <w:sz w:val="28"/>
          <w:szCs w:val="28"/>
          <w:vertAlign w:val="subscript"/>
        </w:rPr>
        <w:t>1</w:t>
      </w:r>
      <w:r w:rsidRPr="00206813">
        <w:rPr>
          <w:sz w:val="28"/>
          <w:szCs w:val="28"/>
        </w:rPr>
        <w:t xml:space="preserve"> (или </w:t>
      </w:r>
      <w:r w:rsidRPr="00206813">
        <w:rPr>
          <w:i/>
          <w:sz w:val="28"/>
          <w:szCs w:val="28"/>
        </w:rPr>
        <w:t>J</w:t>
      </w:r>
      <w:r w:rsidRPr="00206813">
        <w:rPr>
          <w:sz w:val="28"/>
          <w:szCs w:val="28"/>
          <w:vertAlign w:val="subscript"/>
        </w:rPr>
        <w:t>2</w:t>
      </w:r>
      <w:r w:rsidRPr="00206813">
        <w:rPr>
          <w:sz w:val="28"/>
          <w:szCs w:val="28"/>
        </w:rPr>
        <w:t>) уменьшить в два раза;</w:t>
      </w:r>
    </w:p>
    <w:p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Как изменится значение </w:t>
      </w:r>
      <w:r w:rsidRPr="00206813">
        <w:rPr>
          <w:i/>
          <w:sz w:val="28"/>
          <w:szCs w:val="28"/>
          <w:lang w:val="en-US"/>
        </w:rPr>
        <w:t>P</w:t>
      </w:r>
      <w:r w:rsidRPr="00206813">
        <w:rPr>
          <w:sz w:val="28"/>
          <w:szCs w:val="28"/>
          <w:vertAlign w:val="subscript"/>
          <w:lang w:val="en-US"/>
        </w:rPr>
        <w:t>max</w:t>
      </w:r>
      <w:r w:rsidRPr="00D12A22">
        <w:rPr>
          <w:sz w:val="28"/>
          <w:szCs w:val="28"/>
        </w:rPr>
        <w:t xml:space="preserve">, </w:t>
      </w:r>
      <w:r w:rsidRPr="00206813">
        <w:rPr>
          <w:sz w:val="28"/>
          <w:szCs w:val="28"/>
        </w:rPr>
        <w:t>если:</w:t>
      </w:r>
    </w:p>
    <w:p w:rsidR="00255EAC" w:rsidRPr="00206813" w:rsidRDefault="00255EAC" w:rsidP="00206813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значение </w:t>
      </w:r>
      <w:r w:rsidRPr="00206813">
        <w:rPr>
          <w:i/>
          <w:sz w:val="28"/>
          <w:szCs w:val="28"/>
        </w:rPr>
        <w:t>Е</w:t>
      </w:r>
      <w:r w:rsidRPr="00206813">
        <w:rPr>
          <w:sz w:val="28"/>
          <w:szCs w:val="28"/>
          <w:vertAlign w:val="subscript"/>
        </w:rPr>
        <w:t>1</w:t>
      </w:r>
      <w:r w:rsidRPr="00206813">
        <w:rPr>
          <w:sz w:val="28"/>
          <w:szCs w:val="28"/>
        </w:rPr>
        <w:t xml:space="preserve"> (или </w:t>
      </w:r>
      <w:r w:rsidRPr="00206813">
        <w:rPr>
          <w:i/>
          <w:sz w:val="28"/>
          <w:szCs w:val="28"/>
        </w:rPr>
        <w:t>J</w:t>
      </w:r>
      <w:r w:rsidRPr="00206813">
        <w:rPr>
          <w:sz w:val="28"/>
          <w:szCs w:val="28"/>
          <w:vertAlign w:val="subscript"/>
        </w:rPr>
        <w:t>2</w:t>
      </w:r>
      <w:r w:rsidRPr="00206813">
        <w:rPr>
          <w:sz w:val="28"/>
          <w:szCs w:val="28"/>
        </w:rPr>
        <w:t>) увеличить в два раза;</w:t>
      </w:r>
    </w:p>
    <w:p w:rsidR="00255EAC" w:rsidRPr="00206813" w:rsidRDefault="00255EAC" w:rsidP="00206813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значение </w:t>
      </w:r>
      <w:r w:rsidRPr="00206813">
        <w:rPr>
          <w:i/>
          <w:sz w:val="28"/>
          <w:szCs w:val="28"/>
        </w:rPr>
        <w:t>Е</w:t>
      </w:r>
      <w:r w:rsidRPr="00206813">
        <w:rPr>
          <w:sz w:val="28"/>
          <w:szCs w:val="28"/>
          <w:vertAlign w:val="subscript"/>
        </w:rPr>
        <w:t>1</w:t>
      </w:r>
      <w:r w:rsidRPr="00206813">
        <w:rPr>
          <w:sz w:val="28"/>
          <w:szCs w:val="28"/>
        </w:rPr>
        <w:t xml:space="preserve"> (или </w:t>
      </w:r>
      <w:r w:rsidRPr="00206813">
        <w:rPr>
          <w:i/>
          <w:sz w:val="28"/>
          <w:szCs w:val="28"/>
        </w:rPr>
        <w:t>J</w:t>
      </w:r>
      <w:r w:rsidRPr="00206813">
        <w:rPr>
          <w:sz w:val="28"/>
          <w:szCs w:val="28"/>
          <w:vertAlign w:val="subscript"/>
        </w:rPr>
        <w:t>2</w:t>
      </w:r>
      <w:r w:rsidRPr="00206813">
        <w:rPr>
          <w:sz w:val="28"/>
          <w:szCs w:val="28"/>
        </w:rPr>
        <w:t>) уменьшить в два раза;</w:t>
      </w:r>
    </w:p>
    <w:p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>О</w:t>
      </w:r>
      <w:r w:rsidR="00206813">
        <w:rPr>
          <w:sz w:val="28"/>
          <w:szCs w:val="28"/>
        </w:rPr>
        <w:t xml:space="preserve">тметить на графике зависимости 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1</w:t>
      </w:r>
      <w:r w:rsidRPr="00206813">
        <w:rPr>
          <w:rFonts w:cs="Arial"/>
          <w:bCs/>
          <w:iCs/>
          <w:sz w:val="28"/>
          <w:szCs w:val="28"/>
        </w:rPr>
        <w:t>(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3</w:t>
      </w:r>
      <w:r w:rsidRPr="00206813">
        <w:rPr>
          <w:rFonts w:cs="Arial"/>
          <w:bCs/>
          <w:iCs/>
          <w:sz w:val="28"/>
          <w:szCs w:val="28"/>
        </w:rPr>
        <w:t>) точки, соответствующие режимам короткого замыкания, холостого хода и максимальной мощности.</w:t>
      </w:r>
    </w:p>
    <w:p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rFonts w:cs="Arial"/>
          <w:bCs/>
          <w:iCs/>
          <w:sz w:val="28"/>
          <w:szCs w:val="28"/>
        </w:rPr>
        <w:t xml:space="preserve">Построить график зависимости 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2</w:t>
      </w:r>
      <w:r w:rsidRPr="00206813">
        <w:rPr>
          <w:rFonts w:cs="Arial"/>
          <w:bCs/>
          <w:iCs/>
          <w:sz w:val="28"/>
          <w:szCs w:val="28"/>
        </w:rPr>
        <w:t>(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3</w:t>
      </w:r>
      <w:r w:rsidRPr="00206813">
        <w:rPr>
          <w:rFonts w:cs="Arial"/>
          <w:bCs/>
          <w:iCs/>
          <w:sz w:val="28"/>
          <w:szCs w:val="28"/>
        </w:rPr>
        <w:t xml:space="preserve">); отметить </w:t>
      </w:r>
      <w:r w:rsidR="00206813" w:rsidRPr="00206813">
        <w:rPr>
          <w:sz w:val="28"/>
          <w:szCs w:val="28"/>
        </w:rPr>
        <w:t xml:space="preserve">на графике зависимости 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2</w:t>
      </w:r>
      <w:r w:rsidRPr="00206813">
        <w:rPr>
          <w:rFonts w:cs="Arial"/>
          <w:bCs/>
          <w:iCs/>
          <w:sz w:val="28"/>
          <w:szCs w:val="28"/>
        </w:rPr>
        <w:t>(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="00E87478">
        <w:rPr>
          <w:rFonts w:cs="Arial"/>
          <w:bCs/>
          <w:iCs/>
          <w:sz w:val="28"/>
          <w:szCs w:val="28"/>
          <w:vertAlign w:val="subscript"/>
        </w:rPr>
        <w:t>н</w:t>
      </w:r>
      <w:r w:rsidRPr="00206813">
        <w:rPr>
          <w:rFonts w:cs="Arial"/>
          <w:bCs/>
          <w:iCs/>
          <w:sz w:val="28"/>
          <w:szCs w:val="28"/>
        </w:rPr>
        <w:t>) точки, соответствующие режимам короткого замыкания, холостого хода и максимальной мощности.</w:t>
      </w:r>
    </w:p>
    <w:p w:rsidR="00255EAC" w:rsidRPr="00206813" w:rsidRDefault="00255EAC" w:rsidP="002068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rFonts w:cs="Arial"/>
          <w:bCs/>
          <w:iCs/>
          <w:sz w:val="28"/>
          <w:szCs w:val="28"/>
        </w:rPr>
        <w:t xml:space="preserve">Построить экспериментальные зависимости мощности эквивалентного источника </w:t>
      </w:r>
      <w:r w:rsidRPr="00206813">
        <w:rPr>
          <w:i/>
          <w:sz w:val="28"/>
          <w:szCs w:val="28"/>
        </w:rPr>
        <w:t>P</w:t>
      </w:r>
      <w:r w:rsidRPr="00206813">
        <w:rPr>
          <w:sz w:val="28"/>
          <w:szCs w:val="28"/>
          <w:vertAlign w:val="subscript"/>
        </w:rPr>
        <w:t>г</w:t>
      </w:r>
      <w:r w:rsidRPr="00206813">
        <w:rPr>
          <w:sz w:val="28"/>
          <w:szCs w:val="28"/>
        </w:rPr>
        <w:t>(</w:t>
      </w:r>
      <w:r w:rsidRPr="00206813">
        <w:rPr>
          <w:i/>
          <w:sz w:val="28"/>
          <w:szCs w:val="28"/>
          <w:lang w:val="en-US"/>
        </w:rPr>
        <w:t>I</w:t>
      </w:r>
      <w:r w:rsidRPr="00206813">
        <w:rPr>
          <w:sz w:val="28"/>
          <w:szCs w:val="28"/>
          <w:vertAlign w:val="subscript"/>
        </w:rPr>
        <w:t>н</w:t>
      </w:r>
      <w:r w:rsidRPr="00206813">
        <w:rPr>
          <w:sz w:val="28"/>
          <w:szCs w:val="28"/>
        </w:rPr>
        <w:t xml:space="preserve">) и </w:t>
      </w:r>
      <w:r w:rsidR="00672B69" w:rsidRPr="00206813">
        <w:rPr>
          <w:sz w:val="28"/>
          <w:szCs w:val="28"/>
        </w:rPr>
        <w:t>КПД</w:t>
      </w:r>
      <w:r w:rsidRPr="00206813">
        <w:rPr>
          <w:sz w:val="28"/>
          <w:szCs w:val="28"/>
        </w:rPr>
        <w:t xml:space="preserve"> η(</w:t>
      </w:r>
      <w:r w:rsidRPr="00206813">
        <w:rPr>
          <w:i/>
          <w:sz w:val="28"/>
          <w:szCs w:val="28"/>
          <w:lang w:val="en-US"/>
        </w:rPr>
        <w:t>I</w:t>
      </w:r>
      <w:r w:rsidRPr="00206813">
        <w:rPr>
          <w:sz w:val="28"/>
          <w:szCs w:val="28"/>
          <w:vertAlign w:val="subscript"/>
        </w:rPr>
        <w:t>н</w:t>
      </w:r>
      <w:r w:rsidRPr="00206813">
        <w:rPr>
          <w:sz w:val="28"/>
          <w:szCs w:val="28"/>
        </w:rPr>
        <w:t>).</w:t>
      </w:r>
    </w:p>
    <w:p w:rsidR="00255EAC" w:rsidRPr="00A05973" w:rsidRDefault="00255EAC" w:rsidP="00ED48D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813">
        <w:rPr>
          <w:sz w:val="28"/>
          <w:szCs w:val="28"/>
        </w:rPr>
        <w:t xml:space="preserve">Определить ток 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1</w:t>
      </w:r>
      <w:r w:rsidRPr="00206813">
        <w:rPr>
          <w:rFonts w:cs="Arial"/>
          <w:bCs/>
          <w:iCs/>
          <w:sz w:val="28"/>
          <w:szCs w:val="28"/>
        </w:rPr>
        <w:t xml:space="preserve"> и ток </w:t>
      </w:r>
      <w:r w:rsidRPr="00206813">
        <w:rPr>
          <w:rFonts w:cs="Arial"/>
          <w:bCs/>
          <w:i/>
          <w:iCs/>
          <w:sz w:val="28"/>
          <w:szCs w:val="28"/>
          <w:lang w:val="en-US"/>
        </w:rPr>
        <w:t>I</w:t>
      </w:r>
      <w:r w:rsidRPr="00206813">
        <w:rPr>
          <w:rFonts w:cs="Arial"/>
          <w:bCs/>
          <w:iCs/>
          <w:sz w:val="28"/>
          <w:szCs w:val="28"/>
          <w:vertAlign w:val="subscript"/>
        </w:rPr>
        <w:t>2</w:t>
      </w:r>
      <w:r w:rsidRPr="00206813">
        <w:rPr>
          <w:rFonts w:cs="Arial"/>
          <w:bCs/>
          <w:iCs/>
          <w:sz w:val="28"/>
          <w:szCs w:val="28"/>
        </w:rPr>
        <w:t xml:space="preserve"> методом эквивалентного генератора.</w:t>
      </w:r>
    </w:p>
    <w:sectPr w:rsidR="00255EAC" w:rsidRPr="00A05973" w:rsidSect="00255EAC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B2" w:rsidRDefault="00EE17B2" w:rsidP="00255EAC">
      <w:r>
        <w:separator/>
      </w:r>
    </w:p>
  </w:endnote>
  <w:endnote w:type="continuationSeparator" w:id="0">
    <w:p w:rsidR="00EE17B2" w:rsidRDefault="00EE17B2" w:rsidP="0025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AC" w:rsidRPr="00A660AD" w:rsidRDefault="00255EAC" w:rsidP="00A660AD">
    <w:pPr>
      <w:pStyle w:val="a9"/>
      <w:jc w:val="center"/>
      <w:rPr>
        <w:sz w:val="28"/>
      </w:rPr>
    </w:pPr>
    <w:r w:rsidRPr="00A660AD">
      <w:rPr>
        <w:sz w:val="28"/>
      </w:rPr>
      <w:fldChar w:fldCharType="begin"/>
    </w:r>
    <w:r w:rsidRPr="00A660AD">
      <w:rPr>
        <w:sz w:val="28"/>
      </w:rPr>
      <w:instrText xml:space="preserve"> PAGE   \* MERGEFORMAT </w:instrText>
    </w:r>
    <w:r w:rsidRPr="00A660AD">
      <w:rPr>
        <w:sz w:val="28"/>
      </w:rPr>
      <w:fldChar w:fldCharType="separate"/>
    </w:r>
    <w:r w:rsidR="0028024C">
      <w:rPr>
        <w:noProof/>
        <w:sz w:val="28"/>
      </w:rPr>
      <w:t>9</w:t>
    </w:r>
    <w:r w:rsidRPr="00A660AD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B2" w:rsidRDefault="00EE17B2" w:rsidP="00255EAC">
      <w:r>
        <w:separator/>
      </w:r>
    </w:p>
  </w:footnote>
  <w:footnote w:type="continuationSeparator" w:id="0">
    <w:p w:rsidR="00EE17B2" w:rsidRDefault="00EE17B2" w:rsidP="0025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107"/>
    <w:multiLevelType w:val="hybridMultilevel"/>
    <w:tmpl w:val="CFF69A0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21274C6"/>
    <w:multiLevelType w:val="hybridMultilevel"/>
    <w:tmpl w:val="1556D84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EDA156E"/>
    <w:multiLevelType w:val="hybridMultilevel"/>
    <w:tmpl w:val="218EBE54"/>
    <w:lvl w:ilvl="0" w:tplc="811EED4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FCE78CA"/>
    <w:multiLevelType w:val="hybridMultilevel"/>
    <w:tmpl w:val="3844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57B4E"/>
    <w:multiLevelType w:val="hybridMultilevel"/>
    <w:tmpl w:val="61AA110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B07743A"/>
    <w:multiLevelType w:val="hybridMultilevel"/>
    <w:tmpl w:val="BFE2E78A"/>
    <w:lvl w:ilvl="0" w:tplc="00483EF2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507C0124">
      <w:start w:val="1"/>
      <w:numFmt w:val="russianLower"/>
      <w:lvlText w:val="%2)"/>
      <w:lvlJc w:val="left"/>
      <w:pPr>
        <w:ind w:left="3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6">
    <w:nsid w:val="62C7448C"/>
    <w:multiLevelType w:val="hybridMultilevel"/>
    <w:tmpl w:val="13D2E7C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AC"/>
    <w:rsid w:val="0002794F"/>
    <w:rsid w:val="0003121C"/>
    <w:rsid w:val="000C3200"/>
    <w:rsid w:val="000C6161"/>
    <w:rsid w:val="00206813"/>
    <w:rsid w:val="00255EAC"/>
    <w:rsid w:val="0028024C"/>
    <w:rsid w:val="003857EE"/>
    <w:rsid w:val="003D4218"/>
    <w:rsid w:val="004773FC"/>
    <w:rsid w:val="004B28F0"/>
    <w:rsid w:val="004D632F"/>
    <w:rsid w:val="00632EDD"/>
    <w:rsid w:val="00672B69"/>
    <w:rsid w:val="00677A65"/>
    <w:rsid w:val="007247BA"/>
    <w:rsid w:val="007461BD"/>
    <w:rsid w:val="00752B0D"/>
    <w:rsid w:val="0079682E"/>
    <w:rsid w:val="007B24F2"/>
    <w:rsid w:val="0088648F"/>
    <w:rsid w:val="008A786C"/>
    <w:rsid w:val="00A05973"/>
    <w:rsid w:val="00A37982"/>
    <w:rsid w:val="00A5742B"/>
    <w:rsid w:val="00A660AD"/>
    <w:rsid w:val="00AB60BE"/>
    <w:rsid w:val="00B13ED9"/>
    <w:rsid w:val="00C16EA0"/>
    <w:rsid w:val="00C27937"/>
    <w:rsid w:val="00C57B3B"/>
    <w:rsid w:val="00CA540B"/>
    <w:rsid w:val="00D12A22"/>
    <w:rsid w:val="00DB44E8"/>
    <w:rsid w:val="00DE009D"/>
    <w:rsid w:val="00E87478"/>
    <w:rsid w:val="00EB16B1"/>
    <w:rsid w:val="00EC5F4C"/>
    <w:rsid w:val="00EC7B84"/>
    <w:rsid w:val="00ED48D2"/>
    <w:rsid w:val="00EE17B2"/>
    <w:rsid w:val="00F410A6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5EAC"/>
    <w:pPr>
      <w:ind w:firstLine="539"/>
      <w:jc w:val="center"/>
    </w:pPr>
    <w:rPr>
      <w:b/>
      <w:sz w:val="36"/>
    </w:rPr>
  </w:style>
  <w:style w:type="character" w:customStyle="1" w:styleId="a4">
    <w:name w:val="Основной текст с отступом Знак"/>
    <w:link w:val="a3"/>
    <w:rsid w:val="00255EAC"/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5E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5E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5EAC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5E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5EAC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5EAC"/>
    <w:pPr>
      <w:ind w:firstLine="539"/>
      <w:jc w:val="center"/>
    </w:pPr>
    <w:rPr>
      <w:b/>
      <w:sz w:val="36"/>
    </w:rPr>
  </w:style>
  <w:style w:type="character" w:customStyle="1" w:styleId="a4">
    <w:name w:val="Основной текст с отступом Знак"/>
    <w:link w:val="a3"/>
    <w:rsid w:val="00255EAC"/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5E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5E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5EAC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5E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5EAC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1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2.pn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fontTable" Target="fontTable.xml"/><Relationship Id="rId20" Type="http://schemas.openxmlformats.org/officeDocument/2006/relationships/oleObject" Target="embeddings/oleObject4.bin"/><Relationship Id="rId4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Милюкова Татьяна Владимировна</cp:lastModifiedBy>
  <cp:revision>2</cp:revision>
  <dcterms:created xsi:type="dcterms:W3CDTF">2022-08-30T12:56:00Z</dcterms:created>
  <dcterms:modified xsi:type="dcterms:W3CDTF">2022-08-30T12:56:00Z</dcterms:modified>
</cp:coreProperties>
</file>