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b/>
          <w:noProof/>
          <w:sz w:val="36"/>
          <w:szCs w:val="36"/>
          <w:lang w:eastAsia="ru-RU"/>
        </w:rPr>
      </w:pPr>
      <w:bookmarkStart w:id="0" w:name="_Toc210469122"/>
      <w:bookmarkStart w:id="1" w:name="_Toc104717703"/>
      <w:bookmarkStart w:id="2" w:name="_Toc374194842"/>
      <w:bookmarkStart w:id="3" w:name="_Toc210469119"/>
      <w:bookmarkStart w:id="4" w:name="_Toc206135345"/>
      <w:bookmarkStart w:id="5" w:name="_Toc193998458"/>
      <w:bookmarkStart w:id="6" w:name="_Toc189460139"/>
      <w:bookmarkStart w:id="7" w:name="_GoBack"/>
      <w:bookmarkEnd w:id="7"/>
      <w:r w:rsidRPr="003A101C">
        <w:rPr>
          <w:rFonts w:eastAsia="Times New Roman"/>
          <w:b/>
          <w:noProof/>
          <w:sz w:val="36"/>
          <w:szCs w:val="36"/>
          <w:lang w:eastAsia="ru-RU"/>
        </w:rPr>
        <w:t>Министерство науки и высшего образования РФ</w:t>
      </w:r>
    </w:p>
    <w:p w:rsidR="003A101C" w:rsidRPr="003A101C" w:rsidRDefault="006477C5" w:rsidP="003A101C">
      <w:pPr>
        <w:spacing w:after="0" w:line="240" w:lineRule="auto"/>
        <w:jc w:val="center"/>
        <w:rPr>
          <w:rFonts w:eastAsia="Times New Roman"/>
          <w:noProof/>
          <w:sz w:val="28"/>
          <w:szCs w:val="24"/>
          <w:lang w:eastAsia="ru-RU"/>
        </w:rPr>
      </w:pPr>
      <w:r w:rsidRPr="003A101C">
        <w:rPr>
          <w:rFonts w:eastAsia="Times New Roman"/>
          <w:noProof/>
          <w:sz w:val="28"/>
          <w:szCs w:val="24"/>
          <w:lang w:eastAsia="ru-RU"/>
        </w:rPr>
        <w:drawing>
          <wp:inline distT="0" distB="0" distL="0" distR="0">
            <wp:extent cx="4610100" cy="155257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1C" w:rsidRPr="003A101C" w:rsidRDefault="003A101C" w:rsidP="003A101C">
      <w:pPr>
        <w:spacing w:before="120" w:after="0" w:line="240" w:lineRule="auto"/>
        <w:jc w:val="center"/>
        <w:rPr>
          <w:rFonts w:eastAsia="Times New Roman"/>
          <w:b/>
          <w:noProof/>
          <w:sz w:val="28"/>
          <w:szCs w:val="24"/>
          <w:lang w:eastAsia="ru-RU"/>
        </w:rPr>
      </w:pPr>
      <w:r w:rsidRPr="003A101C">
        <w:rPr>
          <w:rFonts w:eastAsia="Times New Roman"/>
          <w:noProof/>
          <w:sz w:val="28"/>
          <w:szCs w:val="24"/>
          <w:lang w:eastAsia="ru-RU"/>
        </w:rPr>
        <w:t xml:space="preserve">Кафедра </w:t>
      </w:r>
      <w:r w:rsidRPr="003A101C">
        <w:rPr>
          <w:rFonts w:eastAsia="Times New Roman"/>
          <w:b/>
          <w:noProof/>
          <w:sz w:val="28"/>
          <w:szCs w:val="24"/>
          <w:lang w:eastAsia="ru-RU"/>
        </w:rPr>
        <w:t>ТЕОРЕТИЧЕСКИХ ОСНОВ ЭЛЕКТРОТЕХНИКИ</w:t>
      </w: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noProof/>
          <w:sz w:val="28"/>
          <w:szCs w:val="24"/>
          <w:lang w:eastAsia="ru-RU"/>
        </w:rPr>
      </w:pP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noProof/>
          <w:sz w:val="28"/>
          <w:szCs w:val="24"/>
          <w:lang w:eastAsia="ru-RU"/>
        </w:rPr>
      </w:pP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noProof/>
          <w:sz w:val="28"/>
          <w:szCs w:val="24"/>
          <w:lang w:eastAsia="ru-RU"/>
        </w:rPr>
      </w:pP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noProof/>
          <w:sz w:val="28"/>
          <w:szCs w:val="24"/>
          <w:lang w:eastAsia="ru-RU"/>
        </w:rPr>
      </w:pP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A101C">
        <w:rPr>
          <w:rFonts w:eastAsia="Times New Roman"/>
          <w:b/>
          <w:bCs/>
          <w:sz w:val="28"/>
          <w:szCs w:val="28"/>
          <w:lang w:eastAsia="ru-RU"/>
        </w:rPr>
        <w:t>Расчетное задание №</w:t>
      </w:r>
      <w:r w:rsidR="00D86442">
        <w:rPr>
          <w:rFonts w:eastAsia="Times New Roman"/>
          <w:b/>
          <w:bCs/>
          <w:sz w:val="28"/>
          <w:szCs w:val="28"/>
          <w:lang w:eastAsia="ru-RU"/>
        </w:rPr>
        <w:t>5</w:t>
      </w: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A101C">
        <w:rPr>
          <w:rFonts w:eastAsia="Times New Roman"/>
          <w:b/>
          <w:bCs/>
          <w:sz w:val="28"/>
          <w:szCs w:val="28"/>
          <w:lang w:eastAsia="ru-RU"/>
        </w:rPr>
        <w:t>по дисциплине «Теоретические основы электротехники»</w:t>
      </w: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bCs/>
          <w:caps/>
          <w:sz w:val="28"/>
          <w:szCs w:val="28"/>
          <w:lang w:eastAsia="ru-RU"/>
        </w:rPr>
      </w:pPr>
    </w:p>
    <w:p w:rsidR="003A101C" w:rsidRPr="003A101C" w:rsidRDefault="003A101C" w:rsidP="001C7C6B">
      <w:pPr>
        <w:widowControl w:val="0"/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3A101C">
        <w:rPr>
          <w:rFonts w:eastAsia="Times New Roman"/>
          <w:sz w:val="32"/>
          <w:szCs w:val="32"/>
          <w:lang w:eastAsia="ru-RU"/>
        </w:rPr>
        <w:t>«</w:t>
      </w:r>
      <w:r w:rsidRPr="003A101C">
        <w:rPr>
          <w:rFonts w:eastAsia="Times New Roman"/>
          <w:color w:val="000000"/>
          <w:sz w:val="32"/>
          <w:szCs w:val="32"/>
          <w:lang w:eastAsia="ru-RU"/>
        </w:rPr>
        <w:t>Установившиеся режимы</w:t>
      </w:r>
      <w:r w:rsidR="001C7C6B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3A101C">
        <w:rPr>
          <w:rFonts w:eastAsia="Times New Roman"/>
          <w:color w:val="000000"/>
          <w:sz w:val="32"/>
          <w:szCs w:val="32"/>
          <w:lang w:eastAsia="ru-RU"/>
        </w:rPr>
        <w:t>в цепях</w:t>
      </w:r>
      <w:r w:rsidR="004D0BDD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3A101C">
        <w:rPr>
          <w:rFonts w:eastAsia="Times New Roman"/>
          <w:color w:val="000000"/>
          <w:sz w:val="32"/>
          <w:szCs w:val="32"/>
          <w:lang w:eastAsia="ru-RU"/>
        </w:rPr>
        <w:t>с распределенными параметрами</w:t>
      </w:r>
      <w:r w:rsidRPr="003A101C">
        <w:rPr>
          <w:rFonts w:eastAsia="Times New Roman"/>
          <w:sz w:val="32"/>
          <w:szCs w:val="32"/>
          <w:lang w:eastAsia="ru-RU"/>
        </w:rPr>
        <w:t>»</w:t>
      </w:r>
    </w:p>
    <w:p w:rsidR="003A101C" w:rsidRPr="003A101C" w:rsidRDefault="003A101C" w:rsidP="003A101C">
      <w:pPr>
        <w:widowControl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A101C" w:rsidRPr="003A101C" w:rsidRDefault="003A101C" w:rsidP="003A101C">
      <w:pPr>
        <w:widowControl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158"/>
      </w:tblGrid>
      <w:tr w:rsidR="003A101C" w:rsidRPr="003A101C" w:rsidTr="004D0BDD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1C" w:rsidRPr="003A101C" w:rsidRDefault="003A101C" w:rsidP="003A101C">
            <w:pPr>
              <w:spacing w:before="120" w:after="12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101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Студент: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C" w:rsidRPr="003A101C" w:rsidRDefault="003A101C" w:rsidP="003A101C">
            <w:pPr>
              <w:keepNext/>
              <w:spacing w:before="120" w:after="120" w:line="240" w:lineRule="auto"/>
              <w:jc w:val="both"/>
              <w:outlineLvl w:val="3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A101C" w:rsidRPr="003A101C" w:rsidTr="004D0BDD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1C" w:rsidRPr="003A101C" w:rsidRDefault="003A101C" w:rsidP="003A101C">
            <w:pPr>
              <w:spacing w:before="120" w:after="12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101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C" w:rsidRPr="003A101C" w:rsidRDefault="003A101C" w:rsidP="003A101C">
            <w:pPr>
              <w:keepNext/>
              <w:spacing w:before="120" w:after="120" w:line="240" w:lineRule="auto"/>
              <w:jc w:val="both"/>
              <w:outlineLvl w:val="3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A101C" w:rsidRPr="003A101C" w:rsidTr="004D0BDD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1C" w:rsidRPr="003A101C" w:rsidRDefault="003A101C" w:rsidP="003A101C">
            <w:pPr>
              <w:spacing w:before="120" w:after="12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101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Вариант: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C" w:rsidRPr="003A101C" w:rsidRDefault="003A101C" w:rsidP="003A101C">
            <w:pPr>
              <w:keepNext/>
              <w:spacing w:before="120" w:after="120" w:line="240" w:lineRule="auto"/>
              <w:jc w:val="both"/>
              <w:outlineLvl w:val="3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A101C" w:rsidRPr="003A101C" w:rsidTr="004D0BDD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1C" w:rsidRPr="003A101C" w:rsidRDefault="003A101C" w:rsidP="003A101C">
            <w:pPr>
              <w:spacing w:before="120" w:after="12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101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C" w:rsidRPr="003A101C" w:rsidRDefault="003A101C" w:rsidP="003A101C">
            <w:pPr>
              <w:keepNext/>
              <w:spacing w:before="120" w:after="120" w:line="240" w:lineRule="auto"/>
              <w:jc w:val="both"/>
              <w:outlineLvl w:val="3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A101C" w:rsidRPr="003A101C" w:rsidTr="004D0BDD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1C" w:rsidRPr="003A101C" w:rsidRDefault="003A101C" w:rsidP="003A101C">
            <w:pPr>
              <w:spacing w:before="120" w:after="12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101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Дата сдачи: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C" w:rsidRPr="003A101C" w:rsidRDefault="003A101C" w:rsidP="003A101C">
            <w:pPr>
              <w:keepNext/>
              <w:spacing w:before="120" w:after="120" w:line="240" w:lineRule="auto"/>
              <w:jc w:val="both"/>
              <w:outlineLvl w:val="3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A101C" w:rsidRPr="003A101C" w:rsidTr="004D0BDD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1C" w:rsidRPr="003A101C" w:rsidRDefault="003A101C" w:rsidP="003A101C">
            <w:pPr>
              <w:spacing w:before="120" w:after="12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101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C" w:rsidRPr="003A101C" w:rsidRDefault="003A101C" w:rsidP="003A101C">
            <w:pPr>
              <w:keepNext/>
              <w:spacing w:before="120" w:after="120" w:line="240" w:lineRule="auto"/>
              <w:jc w:val="both"/>
              <w:outlineLvl w:val="3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A101C" w:rsidRPr="003A101C" w:rsidTr="004D0BDD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1C" w:rsidRPr="003A101C" w:rsidRDefault="003A101C" w:rsidP="003A101C">
            <w:pPr>
              <w:spacing w:before="120" w:after="12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101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C" w:rsidRPr="003A101C" w:rsidRDefault="003A101C" w:rsidP="003A101C">
            <w:pPr>
              <w:keepNext/>
              <w:spacing w:before="120" w:after="120" w:line="240" w:lineRule="auto"/>
              <w:jc w:val="both"/>
              <w:outlineLvl w:val="3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A101C" w:rsidRPr="003A101C" w:rsidTr="004D0BDD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1C" w:rsidRPr="003A101C" w:rsidRDefault="003A101C" w:rsidP="003A101C">
            <w:pPr>
              <w:spacing w:before="120" w:after="12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101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Преподаватель: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C" w:rsidRPr="003A101C" w:rsidRDefault="003A101C" w:rsidP="003A101C">
            <w:pPr>
              <w:spacing w:before="120" w:after="12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A101C" w:rsidRPr="003A101C" w:rsidTr="004D0BDD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1C" w:rsidRPr="003A101C" w:rsidRDefault="003A101C" w:rsidP="003A101C">
            <w:pPr>
              <w:spacing w:before="120" w:after="12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101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C" w:rsidRPr="003A101C" w:rsidRDefault="003A101C" w:rsidP="003A101C">
            <w:pPr>
              <w:spacing w:before="120" w:after="12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A101C" w:rsidRDefault="003A101C" w:rsidP="003A101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C7C6B" w:rsidRPr="003A101C" w:rsidRDefault="001C7C6B" w:rsidP="003A101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A101C" w:rsidRPr="003A101C" w:rsidRDefault="003A101C" w:rsidP="003A101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A101C">
        <w:rPr>
          <w:rFonts w:eastAsia="Times New Roman"/>
          <w:b/>
          <w:sz w:val="28"/>
          <w:szCs w:val="28"/>
          <w:lang w:eastAsia="ru-RU"/>
        </w:rPr>
        <w:t>Москва 202</w:t>
      </w:r>
      <w:r w:rsidR="00775216">
        <w:rPr>
          <w:rFonts w:eastAsia="Times New Roman"/>
          <w:b/>
          <w:sz w:val="28"/>
          <w:szCs w:val="28"/>
          <w:lang w:eastAsia="ru-RU"/>
        </w:rPr>
        <w:t>5</w:t>
      </w:r>
    </w:p>
    <w:bookmarkEnd w:id="0"/>
    <w:bookmarkEnd w:id="1"/>
    <w:bookmarkEnd w:id="2"/>
    <w:bookmarkEnd w:id="3"/>
    <w:bookmarkEnd w:id="4"/>
    <w:bookmarkEnd w:id="5"/>
    <w:bookmarkEnd w:id="6"/>
    <w:p w:rsidR="00FF7715" w:rsidRPr="004D0BDD" w:rsidRDefault="00616901" w:rsidP="001C7C6B">
      <w:pPr>
        <w:pageBreakBefore/>
        <w:spacing w:after="240" w:line="240" w:lineRule="auto"/>
        <w:jc w:val="center"/>
        <w:rPr>
          <w:b/>
          <w:sz w:val="28"/>
          <w:szCs w:val="28"/>
        </w:rPr>
      </w:pPr>
      <w:r w:rsidRPr="004D0BDD">
        <w:rPr>
          <w:b/>
          <w:sz w:val="28"/>
          <w:szCs w:val="28"/>
        </w:rPr>
        <w:lastRenderedPageBreak/>
        <w:t>Часть 1. Линия</w:t>
      </w:r>
      <w:r w:rsidR="009C2692" w:rsidRPr="004D0BDD">
        <w:rPr>
          <w:b/>
          <w:sz w:val="28"/>
          <w:szCs w:val="28"/>
        </w:rPr>
        <w:t xml:space="preserve"> с потерями в установившемся режиме</w:t>
      </w:r>
    </w:p>
    <w:p w:rsidR="009C2692" w:rsidRDefault="009C2692" w:rsidP="004D0BDD">
      <w:pPr>
        <w:tabs>
          <w:tab w:val="left" w:pos="851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Коаксиальный кабель подсоединен к источнику синусоидального напряжения с действующим значением </w:t>
      </w:r>
      <w:r w:rsidRPr="009C2692">
        <w:rPr>
          <w:position w:val="-10"/>
          <w:szCs w:val="24"/>
        </w:rPr>
        <w:object w:dxaOrig="19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5.75pt" o:ole="">
            <v:imagedata r:id="rId10" o:title=""/>
          </v:shape>
          <o:OLEObject Type="Embed" ProgID="Equation.DSMT4" ShapeID="_x0000_i1025" DrawAspect="Content" ObjectID="_1818227642" r:id="rId11"/>
        </w:object>
      </w:r>
      <w:r w:rsidR="00946A1C">
        <w:rPr>
          <w:rStyle w:val="a6"/>
          <w:szCs w:val="24"/>
        </w:rPr>
        <w:footnoteReference w:id="1"/>
      </w:r>
      <w:r>
        <w:rPr>
          <w:szCs w:val="24"/>
        </w:rPr>
        <w:t xml:space="preserve"> кВ. Длина кабеля </w:t>
      </w:r>
      <w:r w:rsidRPr="009C2692">
        <w:rPr>
          <w:position w:val="-6"/>
          <w:szCs w:val="24"/>
        </w:rPr>
        <w:object w:dxaOrig="1359" w:dyaOrig="279">
          <v:shape id="_x0000_i1026" type="#_x0000_t75" style="width:68.25pt;height:14.25pt" o:ole="">
            <v:imagedata r:id="rId12" o:title=""/>
          </v:shape>
          <o:OLEObject Type="Embed" ProgID="Equation.DSMT4" ShapeID="_x0000_i1026" DrawAspect="Content" ObjectID="_1818227643" r:id="rId13"/>
        </w:object>
      </w:r>
      <w:r>
        <w:rPr>
          <w:szCs w:val="24"/>
        </w:rPr>
        <w:t xml:space="preserve"> км; жила и оболочка кабеля выполнена из меди проводимостью </w:t>
      </w:r>
      <w:r w:rsidRPr="009C2692">
        <w:rPr>
          <w:position w:val="-10"/>
          <w:szCs w:val="24"/>
        </w:rPr>
        <w:object w:dxaOrig="1060" w:dyaOrig="360">
          <v:shape id="_x0000_i1027" type="#_x0000_t75" style="width:53.25pt;height:18pt" o:ole="">
            <v:imagedata r:id="rId14" o:title=""/>
          </v:shape>
          <o:OLEObject Type="Embed" ProgID="Equation.DSMT4" ShapeID="_x0000_i1027" DrawAspect="Content" ObjectID="_1818227644" r:id="rId15"/>
        </w:object>
      </w:r>
      <w:r>
        <w:rPr>
          <w:szCs w:val="24"/>
        </w:rPr>
        <w:t xml:space="preserve"> См/м, изоляция кабеля имеет относительную диэлектрическую проницаемость </w:t>
      </w:r>
      <w:r w:rsidRPr="009C2692">
        <w:rPr>
          <w:position w:val="-12"/>
          <w:szCs w:val="24"/>
        </w:rPr>
        <w:object w:dxaOrig="1400" w:dyaOrig="360">
          <v:shape id="_x0000_i1028" type="#_x0000_t75" style="width:69.75pt;height:18pt" o:ole="">
            <v:imagedata r:id="rId16" o:title=""/>
          </v:shape>
          <o:OLEObject Type="Embed" ProgID="Equation.DSMT4" ShapeID="_x0000_i1028" DrawAspect="Content" ObjectID="_1818227645" r:id="rId17"/>
        </w:object>
      </w:r>
      <w:r>
        <w:rPr>
          <w:szCs w:val="24"/>
        </w:rPr>
        <w:t xml:space="preserve">. Радиус жилы </w:t>
      </w:r>
      <w:r w:rsidRPr="009C2692">
        <w:rPr>
          <w:position w:val="-12"/>
          <w:szCs w:val="24"/>
        </w:rPr>
        <w:object w:dxaOrig="1400" w:dyaOrig="360">
          <v:shape id="_x0000_i1029" type="#_x0000_t75" style="width:69.75pt;height:18pt" o:ole="">
            <v:imagedata r:id="rId18" o:title=""/>
          </v:shape>
          <o:OLEObject Type="Embed" ProgID="Equation.DSMT4" ShapeID="_x0000_i1029" DrawAspect="Content" ObjectID="_1818227646" r:id="rId19"/>
        </w:object>
      </w:r>
      <w:r>
        <w:rPr>
          <w:szCs w:val="24"/>
        </w:rPr>
        <w:t xml:space="preserve"> мм, радиус оболочки в </w:t>
      </w:r>
      <w:r w:rsidRPr="009C2692">
        <w:rPr>
          <w:position w:val="-6"/>
          <w:szCs w:val="24"/>
        </w:rPr>
        <w:object w:dxaOrig="180" w:dyaOrig="220">
          <v:shape id="_x0000_i1030" type="#_x0000_t75" style="width:9pt;height:11.25pt" o:ole="">
            <v:imagedata r:id="rId20" o:title=""/>
          </v:shape>
          <o:OLEObject Type="Embed" ProgID="Equation.DSMT4" ShapeID="_x0000_i1030" DrawAspect="Content" ObjectID="_1818227647" r:id="rId21"/>
        </w:object>
      </w:r>
      <w:r>
        <w:rPr>
          <w:szCs w:val="24"/>
        </w:rPr>
        <w:t xml:space="preserve"> раз больше радиуса жилы (</w:t>
      </w:r>
      <w:r w:rsidRPr="009C2692">
        <w:rPr>
          <w:position w:val="-12"/>
          <w:szCs w:val="24"/>
        </w:rPr>
        <w:object w:dxaOrig="840" w:dyaOrig="360">
          <v:shape id="_x0000_i1031" type="#_x0000_t75" style="width:42pt;height:18pt" o:ole="">
            <v:imagedata r:id="rId22" o:title=""/>
          </v:shape>
          <o:OLEObject Type="Embed" ProgID="Equation.DSMT4" ShapeID="_x0000_i1031" DrawAspect="Content" ObjectID="_1818227648" r:id="rId23"/>
        </w:object>
      </w:r>
      <w:r>
        <w:rPr>
          <w:szCs w:val="24"/>
        </w:rPr>
        <w:t xml:space="preserve">), толщина оболочки </w:t>
      </w:r>
      <w:r w:rsidR="00344001" w:rsidRPr="00344001">
        <w:rPr>
          <w:position w:val="-4"/>
          <w:szCs w:val="24"/>
        </w:rPr>
        <w:object w:dxaOrig="540" w:dyaOrig="260">
          <v:shape id="_x0000_i1032" type="#_x0000_t75" style="width:27pt;height:12.75pt" o:ole="">
            <v:imagedata r:id="rId24" o:title=""/>
          </v:shape>
          <o:OLEObject Type="Embed" ProgID="Equation.DSMT4" ShapeID="_x0000_i1032" DrawAspect="Content" ObjectID="_1818227649" r:id="rId25"/>
        </w:object>
      </w:r>
      <w:r>
        <w:rPr>
          <w:szCs w:val="24"/>
        </w:rPr>
        <w:t xml:space="preserve"> мм.</w:t>
      </w:r>
    </w:p>
    <w:p w:rsidR="009C2692" w:rsidRDefault="009C2692" w:rsidP="004D0B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Определить первичные параметра кабеля, пренебрегая утечкой между жилой и оболочкой (см. Методические указания).</w:t>
      </w:r>
    </w:p>
    <w:p w:rsidR="009C2692" w:rsidRDefault="009C2692" w:rsidP="004D0B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Определить вторичны</w:t>
      </w:r>
      <w:r w:rsidR="00822A96">
        <w:rPr>
          <w:szCs w:val="24"/>
        </w:rPr>
        <w:t>е параметры,</w:t>
      </w:r>
      <w:r w:rsidR="00D81C04">
        <w:rPr>
          <w:szCs w:val="24"/>
        </w:rPr>
        <w:t xml:space="preserve"> фазовую скорость и длину волны</w:t>
      </w:r>
      <w:r w:rsidR="00D81C04" w:rsidRPr="00D81C04">
        <w:rPr>
          <w:szCs w:val="24"/>
        </w:rPr>
        <w:t xml:space="preserve"> </w:t>
      </w:r>
      <w:r w:rsidR="00D81C04">
        <w:rPr>
          <w:szCs w:val="24"/>
        </w:rPr>
        <w:t xml:space="preserve">на частоте </w:t>
      </w:r>
    </w:p>
    <w:p w:rsidR="00D81C04" w:rsidRDefault="00D81C04" w:rsidP="004D0BD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1) </w:t>
      </w:r>
      <w:r w:rsidRPr="00BA0BCC">
        <w:rPr>
          <w:position w:val="-10"/>
          <w:szCs w:val="24"/>
        </w:rPr>
        <w:object w:dxaOrig="720" w:dyaOrig="320">
          <v:shape id="_x0000_i1033" type="#_x0000_t75" style="width:36pt;height:15.75pt" o:ole="">
            <v:imagedata r:id="rId26" o:title=""/>
          </v:shape>
          <o:OLEObject Type="Embed" ProgID="Equation.DSMT4" ShapeID="_x0000_i1033" DrawAspect="Content" ObjectID="_1818227650" r:id="rId27"/>
        </w:object>
      </w:r>
      <w:r>
        <w:rPr>
          <w:szCs w:val="24"/>
        </w:rPr>
        <w:t xml:space="preserve"> Гц;</w:t>
      </w:r>
    </w:p>
    <w:p w:rsidR="00D81C04" w:rsidRDefault="00D81C04" w:rsidP="004D0BD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2) </w:t>
      </w:r>
      <w:r w:rsidRPr="00BA0BCC">
        <w:rPr>
          <w:position w:val="-10"/>
          <w:szCs w:val="24"/>
        </w:rPr>
        <w:object w:dxaOrig="1320" w:dyaOrig="320">
          <v:shape id="_x0000_i1034" type="#_x0000_t75" style="width:66pt;height:15.75pt" o:ole="">
            <v:imagedata r:id="rId28" o:title=""/>
          </v:shape>
          <o:OLEObject Type="Embed" ProgID="Equation.DSMT4" ShapeID="_x0000_i1034" DrawAspect="Content" ObjectID="_1818227651" r:id="rId29"/>
        </w:object>
      </w:r>
      <w:r>
        <w:rPr>
          <w:szCs w:val="24"/>
        </w:rPr>
        <w:t xml:space="preserve"> кГц.</w:t>
      </w:r>
    </w:p>
    <w:p w:rsidR="00D81C04" w:rsidRDefault="00D81C04" w:rsidP="004D0BD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Результаты расчетов свести в Таблицу 1.</w:t>
      </w:r>
    </w:p>
    <w:p w:rsidR="00D81C04" w:rsidRPr="00740337" w:rsidRDefault="009C2692" w:rsidP="004D0B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 w:rsidRPr="00740337">
        <w:rPr>
          <w:szCs w:val="24"/>
        </w:rPr>
        <w:t>Используя уравнения линии с потерями при заданном напряжении на входе (</w:t>
      </w:r>
      <w:r w:rsidRPr="009C2692">
        <w:rPr>
          <w:position w:val="-12"/>
          <w:szCs w:val="24"/>
        </w:rPr>
        <w:object w:dxaOrig="1020" w:dyaOrig="360">
          <v:shape id="_x0000_i1035" type="#_x0000_t75" style="width:51pt;height:18pt" o:ole="">
            <v:imagedata r:id="rId30" o:title=""/>
          </v:shape>
          <o:OLEObject Type="Embed" ProgID="Equation.DSMT4" ShapeID="_x0000_i1035" DrawAspect="Content" ObjectID="_1818227652" r:id="rId31"/>
        </w:object>
      </w:r>
      <w:r w:rsidRPr="00740337">
        <w:rPr>
          <w:szCs w:val="24"/>
        </w:rPr>
        <w:t>) определить ток на входе</w:t>
      </w:r>
      <w:r w:rsidR="00740337">
        <w:rPr>
          <w:szCs w:val="24"/>
        </w:rPr>
        <w:t>, комплексное входное сопротивление</w:t>
      </w:r>
      <w:r w:rsidRPr="00740337">
        <w:rPr>
          <w:szCs w:val="24"/>
        </w:rPr>
        <w:t xml:space="preserve">, напряжение и ток на выходе кабеля </w:t>
      </w:r>
      <w:r w:rsidR="00F35B52" w:rsidRPr="00740337">
        <w:rPr>
          <w:szCs w:val="24"/>
        </w:rPr>
        <w:t xml:space="preserve">при активной нагрузке </w:t>
      </w:r>
      <w:r w:rsidR="00F35B52" w:rsidRPr="0068597E">
        <w:rPr>
          <w:position w:val="-24"/>
          <w:szCs w:val="24"/>
        </w:rPr>
        <w:object w:dxaOrig="1680" w:dyaOrig="620">
          <v:shape id="_x0000_i1036" type="#_x0000_t75" style="width:84pt;height:30.75pt" o:ole="">
            <v:imagedata r:id="rId32" o:title=""/>
          </v:shape>
          <o:OLEObject Type="Embed" ProgID="Equation.DSMT4" ShapeID="_x0000_i1036" DrawAspect="Content" ObjectID="_1818227653" r:id="rId33"/>
        </w:object>
      </w:r>
      <w:r w:rsidR="00D81C04" w:rsidRPr="00740337">
        <w:rPr>
          <w:szCs w:val="24"/>
        </w:rPr>
        <w:t xml:space="preserve"> Ом на частоте </w:t>
      </w:r>
      <w:r w:rsidR="00D81C04" w:rsidRPr="00946A1C">
        <w:rPr>
          <w:position w:val="-10"/>
          <w:szCs w:val="24"/>
        </w:rPr>
        <w:object w:dxaOrig="720" w:dyaOrig="320">
          <v:shape id="_x0000_i1037" type="#_x0000_t75" style="width:36pt;height:15.75pt" o:ole="">
            <v:imagedata r:id="rId26" o:title=""/>
          </v:shape>
          <o:OLEObject Type="Embed" ProgID="Equation.DSMT4" ShapeID="_x0000_i1037" DrawAspect="Content" ObjectID="_1818227654" r:id="rId34"/>
        </w:object>
      </w:r>
      <w:r w:rsidR="00D81C04" w:rsidRPr="00740337">
        <w:rPr>
          <w:szCs w:val="24"/>
        </w:rPr>
        <w:t xml:space="preserve"> Гц и </w:t>
      </w:r>
      <w:r w:rsidR="00D81C04" w:rsidRPr="00946A1C">
        <w:rPr>
          <w:position w:val="-10"/>
          <w:szCs w:val="24"/>
        </w:rPr>
        <w:object w:dxaOrig="1320" w:dyaOrig="320">
          <v:shape id="_x0000_i1038" type="#_x0000_t75" style="width:66pt;height:15.75pt" o:ole="">
            <v:imagedata r:id="rId28" o:title=""/>
          </v:shape>
          <o:OLEObject Type="Embed" ProgID="Equation.DSMT4" ShapeID="_x0000_i1038" DrawAspect="Content" ObjectID="_1818227655" r:id="rId35"/>
        </w:object>
      </w:r>
      <w:r w:rsidR="00D81C04" w:rsidRPr="00740337">
        <w:rPr>
          <w:szCs w:val="24"/>
        </w:rPr>
        <w:t xml:space="preserve"> кГц.</w:t>
      </w:r>
      <w:r w:rsidR="000C153C" w:rsidRPr="00740337">
        <w:rPr>
          <w:szCs w:val="24"/>
        </w:rPr>
        <w:t xml:space="preserve"> </w:t>
      </w:r>
      <w:r w:rsidR="00D81C04" w:rsidRPr="00740337">
        <w:rPr>
          <w:szCs w:val="24"/>
        </w:rPr>
        <w:t>Результаты расчетов свести в Таблицу 2.</w:t>
      </w:r>
    </w:p>
    <w:p w:rsidR="003A5662" w:rsidRDefault="00344001" w:rsidP="004D0B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 w:rsidRPr="003A5662">
        <w:rPr>
          <w:szCs w:val="24"/>
        </w:rPr>
        <w:t xml:space="preserve">  </w:t>
      </w:r>
      <w:r w:rsidR="00653FB1" w:rsidRPr="003A5662">
        <w:rPr>
          <w:szCs w:val="24"/>
        </w:rPr>
        <w:t xml:space="preserve">Провести моделирование установившего режима </w:t>
      </w:r>
      <w:r w:rsidR="00D81C04" w:rsidRPr="003A5662">
        <w:rPr>
          <w:szCs w:val="24"/>
        </w:rPr>
        <w:t xml:space="preserve">в линии с потерями </w:t>
      </w:r>
      <w:r w:rsidR="00653FB1" w:rsidRPr="003A5662">
        <w:rPr>
          <w:szCs w:val="24"/>
        </w:rPr>
        <w:t xml:space="preserve">с помощью </w:t>
      </w:r>
      <w:r w:rsidR="003A5662" w:rsidRPr="003A5662">
        <w:rPr>
          <w:szCs w:val="24"/>
          <w:lang w:val="en-US"/>
        </w:rPr>
        <w:t>MathCAD</w:t>
      </w:r>
      <w:r w:rsidR="004651D3" w:rsidRPr="003A5662">
        <w:rPr>
          <w:szCs w:val="24"/>
        </w:rPr>
        <w:t xml:space="preserve"> или другого пакета математических программ</w:t>
      </w:r>
      <w:r w:rsidR="00653FB1" w:rsidRPr="003A5662">
        <w:rPr>
          <w:szCs w:val="24"/>
        </w:rPr>
        <w:t xml:space="preserve">, построить распределение действующего значения </w:t>
      </w:r>
      <w:r w:rsidR="00653FB1" w:rsidRPr="00946A1C">
        <w:rPr>
          <w:position w:val="-10"/>
          <w:szCs w:val="24"/>
        </w:rPr>
        <w:object w:dxaOrig="560" w:dyaOrig="320">
          <v:shape id="_x0000_i1039" type="#_x0000_t75" style="width:27.75pt;height:15.75pt" o:ole="">
            <v:imagedata r:id="rId36" o:title=""/>
          </v:shape>
          <o:OLEObject Type="Embed" ProgID="Equation.DSMT4" ShapeID="_x0000_i1039" DrawAspect="Content" ObjectID="_1818227656" r:id="rId37"/>
        </w:object>
      </w:r>
      <w:r w:rsidR="00653FB1" w:rsidRPr="003A5662">
        <w:rPr>
          <w:szCs w:val="24"/>
        </w:rPr>
        <w:t xml:space="preserve">, </w:t>
      </w:r>
      <w:r w:rsidR="00653FB1" w:rsidRPr="00946A1C">
        <w:rPr>
          <w:position w:val="-10"/>
          <w:szCs w:val="24"/>
        </w:rPr>
        <w:object w:dxaOrig="480" w:dyaOrig="320">
          <v:shape id="_x0000_i1040" type="#_x0000_t75" style="width:24pt;height:15.75pt" o:ole="">
            <v:imagedata r:id="rId38" o:title=""/>
          </v:shape>
          <o:OLEObject Type="Embed" ProgID="Equation.DSMT4" ShapeID="_x0000_i1040" DrawAspect="Content" ObjectID="_1818227657" r:id="rId39"/>
        </w:object>
      </w:r>
      <w:r w:rsidR="00653FB1" w:rsidRPr="003A5662">
        <w:rPr>
          <w:szCs w:val="24"/>
        </w:rPr>
        <w:t xml:space="preserve"> </w:t>
      </w:r>
      <w:r w:rsidR="00D81C04" w:rsidRPr="003A5662">
        <w:rPr>
          <w:szCs w:val="24"/>
        </w:rPr>
        <w:t>на</w:t>
      </w:r>
      <w:r w:rsidR="00653FB1" w:rsidRPr="003A5662">
        <w:rPr>
          <w:szCs w:val="24"/>
        </w:rPr>
        <w:t xml:space="preserve"> частоте </w:t>
      </w:r>
      <w:r w:rsidR="00653FB1" w:rsidRPr="00946A1C">
        <w:rPr>
          <w:position w:val="-10"/>
          <w:szCs w:val="24"/>
        </w:rPr>
        <w:object w:dxaOrig="720" w:dyaOrig="320">
          <v:shape id="_x0000_i1041" type="#_x0000_t75" style="width:36pt;height:15.75pt" o:ole="">
            <v:imagedata r:id="rId26" o:title=""/>
          </v:shape>
          <o:OLEObject Type="Embed" ProgID="Equation.DSMT4" ShapeID="_x0000_i1041" DrawAspect="Content" ObjectID="_1818227658" r:id="rId40"/>
        </w:object>
      </w:r>
      <w:r w:rsidR="00653FB1" w:rsidRPr="003A5662">
        <w:rPr>
          <w:szCs w:val="24"/>
        </w:rPr>
        <w:t xml:space="preserve"> Гц и </w:t>
      </w:r>
      <w:r w:rsidR="00653FB1" w:rsidRPr="00946A1C">
        <w:rPr>
          <w:position w:val="-10"/>
          <w:szCs w:val="24"/>
        </w:rPr>
        <w:object w:dxaOrig="1320" w:dyaOrig="320">
          <v:shape id="_x0000_i1042" type="#_x0000_t75" style="width:66pt;height:15.75pt" o:ole="">
            <v:imagedata r:id="rId28" o:title=""/>
          </v:shape>
          <o:OLEObject Type="Embed" ProgID="Equation.DSMT4" ShapeID="_x0000_i1042" DrawAspect="Content" ObjectID="_1818227659" r:id="rId41"/>
        </w:object>
      </w:r>
      <w:r w:rsidR="00653FB1" w:rsidRPr="003A5662">
        <w:rPr>
          <w:szCs w:val="24"/>
        </w:rPr>
        <w:t xml:space="preserve"> кГц.</w:t>
      </w:r>
      <w:r w:rsidR="003A5662" w:rsidRPr="003A5662">
        <w:rPr>
          <w:szCs w:val="24"/>
        </w:rPr>
        <w:t xml:space="preserve"> </w:t>
      </w:r>
      <w:r w:rsidR="003A5662">
        <w:rPr>
          <w:szCs w:val="24"/>
        </w:rPr>
        <w:t>Сделать вывод о характере распределения.</w:t>
      </w:r>
    </w:p>
    <w:p w:rsidR="003A5662" w:rsidRPr="003A5662" w:rsidRDefault="003A5662" w:rsidP="004D0B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Записать мгновенные значения токов и напряжений в начале, середине и конце линии </w:t>
      </w:r>
      <w:r w:rsidRPr="003A5662">
        <w:rPr>
          <w:szCs w:val="24"/>
        </w:rPr>
        <w:t xml:space="preserve">на частоте </w:t>
      </w:r>
      <w:r w:rsidRPr="00946A1C">
        <w:rPr>
          <w:position w:val="-10"/>
          <w:szCs w:val="24"/>
        </w:rPr>
        <w:object w:dxaOrig="720" w:dyaOrig="320">
          <v:shape id="_x0000_i1043" type="#_x0000_t75" style="width:36pt;height:15.75pt" o:ole="">
            <v:imagedata r:id="rId26" o:title=""/>
          </v:shape>
          <o:OLEObject Type="Embed" ProgID="Equation.DSMT4" ShapeID="_x0000_i1043" DrawAspect="Content" ObjectID="_1818227660" r:id="rId42"/>
        </w:object>
      </w:r>
      <w:r w:rsidRPr="003A5662">
        <w:rPr>
          <w:szCs w:val="24"/>
        </w:rPr>
        <w:t xml:space="preserve"> Гц и </w:t>
      </w:r>
      <w:r w:rsidRPr="00946A1C">
        <w:rPr>
          <w:position w:val="-10"/>
          <w:szCs w:val="24"/>
        </w:rPr>
        <w:object w:dxaOrig="1320" w:dyaOrig="320">
          <v:shape id="_x0000_i1044" type="#_x0000_t75" style="width:66pt;height:15.75pt" o:ole="">
            <v:imagedata r:id="rId28" o:title=""/>
          </v:shape>
          <o:OLEObject Type="Embed" ProgID="Equation.DSMT4" ShapeID="_x0000_i1044" DrawAspect="Content" ObjectID="_1818227661" r:id="rId43"/>
        </w:object>
      </w:r>
      <w:r>
        <w:rPr>
          <w:szCs w:val="24"/>
        </w:rPr>
        <w:t xml:space="preserve"> кГц. </w:t>
      </w:r>
    </w:p>
    <w:p w:rsidR="008A4FE0" w:rsidRPr="003A5662" w:rsidRDefault="003A5662" w:rsidP="004D0B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 w:rsidRPr="00D81C04">
        <w:rPr>
          <w:szCs w:val="24"/>
          <w:u w:val="single"/>
        </w:rPr>
        <w:t>Дополнительное задание</w:t>
      </w:r>
      <w:r>
        <w:rPr>
          <w:szCs w:val="24"/>
          <w:u w:val="single"/>
        </w:rPr>
        <w:t xml:space="preserve"> (по указанию преподавателя)</w:t>
      </w:r>
      <w:r>
        <w:rPr>
          <w:szCs w:val="24"/>
        </w:rPr>
        <w:t xml:space="preserve">. </w:t>
      </w:r>
      <w:r w:rsidR="008A4FE0" w:rsidRPr="003A5662">
        <w:rPr>
          <w:szCs w:val="24"/>
        </w:rPr>
        <w:t xml:space="preserve">Провести моделирование кабеля эквивалентной схемой замещения: симметричным четырехполюсником на частоте </w:t>
      </w:r>
      <w:r w:rsidR="00D81C04" w:rsidRPr="00946A1C">
        <w:rPr>
          <w:position w:val="-10"/>
          <w:szCs w:val="24"/>
        </w:rPr>
        <w:object w:dxaOrig="720" w:dyaOrig="320">
          <v:shape id="_x0000_i1045" type="#_x0000_t75" style="width:36pt;height:15.75pt" o:ole="">
            <v:imagedata r:id="rId26" o:title=""/>
          </v:shape>
          <o:OLEObject Type="Embed" ProgID="Equation.DSMT4" ShapeID="_x0000_i1045" DrawAspect="Content" ObjectID="_1818227662" r:id="rId44"/>
        </w:object>
      </w:r>
      <w:r w:rsidR="008A4FE0" w:rsidRPr="003A5662">
        <w:rPr>
          <w:szCs w:val="24"/>
        </w:rPr>
        <w:t xml:space="preserve"> Гц и цепочной схемой, состоящей из </w:t>
      </w:r>
      <w:r w:rsidR="007E1E87" w:rsidRPr="009C2692">
        <w:rPr>
          <w:position w:val="-6"/>
          <w:szCs w:val="24"/>
        </w:rPr>
        <w:object w:dxaOrig="1400" w:dyaOrig="279">
          <v:shape id="_x0000_i1046" type="#_x0000_t75" style="width:69.75pt;height:14.25pt" o:ole="">
            <v:imagedata r:id="rId45" o:title=""/>
          </v:shape>
          <o:OLEObject Type="Embed" ProgID="Equation.DSMT4" ShapeID="_x0000_i1046" DrawAspect="Content" ObjectID="_1818227663" r:id="rId46"/>
        </w:object>
      </w:r>
      <w:r w:rsidR="008A4FE0" w:rsidRPr="003A5662">
        <w:rPr>
          <w:szCs w:val="24"/>
        </w:rPr>
        <w:t xml:space="preserve"> звеньев</w:t>
      </w:r>
      <w:r w:rsidR="000D5C9B" w:rsidRPr="003A5662">
        <w:rPr>
          <w:szCs w:val="24"/>
        </w:rPr>
        <w:t xml:space="preserve"> - симметричных четырехполюсников</w:t>
      </w:r>
      <w:r w:rsidR="008A4FE0" w:rsidRPr="003A5662">
        <w:rPr>
          <w:szCs w:val="24"/>
        </w:rPr>
        <w:t xml:space="preserve"> для частоты </w:t>
      </w:r>
      <w:r w:rsidR="008A4FE0" w:rsidRPr="00946A1C">
        <w:rPr>
          <w:position w:val="-10"/>
          <w:szCs w:val="24"/>
        </w:rPr>
        <w:object w:dxaOrig="1320" w:dyaOrig="320">
          <v:shape id="_x0000_i1047" type="#_x0000_t75" style="width:66pt;height:15.75pt" o:ole="">
            <v:imagedata r:id="rId28" o:title=""/>
          </v:shape>
          <o:OLEObject Type="Embed" ProgID="Equation.DSMT4" ShapeID="_x0000_i1047" DrawAspect="Content" ObjectID="_1818227664" r:id="rId47"/>
        </w:object>
      </w:r>
      <w:r w:rsidR="008A4FE0" w:rsidRPr="003A5662">
        <w:rPr>
          <w:szCs w:val="24"/>
        </w:rPr>
        <w:t xml:space="preserve"> кГц. </w:t>
      </w:r>
      <w:r w:rsidR="000D5C9B" w:rsidRPr="003A5662">
        <w:rPr>
          <w:szCs w:val="24"/>
        </w:rPr>
        <w:t>Используя схему замещения при заданном напряжении на входе (</w:t>
      </w:r>
      <w:r w:rsidR="000D5C9B" w:rsidRPr="009C2692">
        <w:rPr>
          <w:position w:val="-12"/>
          <w:szCs w:val="24"/>
        </w:rPr>
        <w:object w:dxaOrig="1020" w:dyaOrig="360">
          <v:shape id="_x0000_i1048" type="#_x0000_t75" style="width:51pt;height:18pt" o:ole="">
            <v:imagedata r:id="rId30" o:title=""/>
          </v:shape>
          <o:OLEObject Type="Embed" ProgID="Equation.DSMT4" ShapeID="_x0000_i1048" DrawAspect="Content" ObjectID="_1818227665" r:id="rId48"/>
        </w:object>
      </w:r>
      <w:r w:rsidR="000D5C9B" w:rsidRPr="003A5662">
        <w:rPr>
          <w:szCs w:val="24"/>
        </w:rPr>
        <w:t xml:space="preserve">) определить ток на входе, напряжение и ток на выходе кабеля при активной нагрузке </w:t>
      </w:r>
      <w:r w:rsidR="000D5C9B" w:rsidRPr="0068597E">
        <w:rPr>
          <w:position w:val="-24"/>
          <w:szCs w:val="24"/>
        </w:rPr>
        <w:object w:dxaOrig="1680" w:dyaOrig="620">
          <v:shape id="_x0000_i1049" type="#_x0000_t75" style="width:84pt;height:30.75pt" o:ole="">
            <v:imagedata r:id="rId32" o:title=""/>
          </v:shape>
          <o:OLEObject Type="Embed" ProgID="Equation.DSMT4" ShapeID="_x0000_i1049" DrawAspect="Content" ObjectID="_1818227666" r:id="rId49"/>
        </w:object>
      </w:r>
      <w:r w:rsidR="000D5C9B" w:rsidRPr="003A5662">
        <w:rPr>
          <w:szCs w:val="24"/>
        </w:rPr>
        <w:t xml:space="preserve"> Ом. Сравнить результаты расчета по уравнениям линии и при моделировании эквивалентной схемой замещения.</w:t>
      </w:r>
      <w:r w:rsidR="007E1E87" w:rsidRPr="003A5662">
        <w:rPr>
          <w:szCs w:val="24"/>
        </w:rPr>
        <w:t xml:space="preserve"> Сделать вывод о возможности моделирования линии эквивалентной схемой замещения и выборе </w:t>
      </w:r>
      <w:r w:rsidR="007E1E87" w:rsidRPr="007E1E87">
        <w:rPr>
          <w:position w:val="-6"/>
          <w:szCs w:val="24"/>
        </w:rPr>
        <w:object w:dxaOrig="200" w:dyaOrig="279">
          <v:shape id="_x0000_i1050" type="#_x0000_t75" style="width:9.75pt;height:14.25pt" o:ole="">
            <v:imagedata r:id="rId50" o:title=""/>
          </v:shape>
          <o:OLEObject Type="Embed" ProgID="Equation.DSMT4" ShapeID="_x0000_i1050" DrawAspect="Content" ObjectID="_1818227667" r:id="rId51"/>
        </w:object>
      </w:r>
      <w:r w:rsidR="007E1E87" w:rsidRPr="003A5662">
        <w:rPr>
          <w:szCs w:val="24"/>
        </w:rPr>
        <w:t xml:space="preserve"> числа звеньев.</w:t>
      </w:r>
    </w:p>
    <w:p w:rsidR="004D0BDD" w:rsidRDefault="003A5662" w:rsidP="004D0B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 w:rsidRPr="00D81C04">
        <w:rPr>
          <w:szCs w:val="24"/>
          <w:u w:val="single"/>
        </w:rPr>
        <w:t>Дополнительное задание</w:t>
      </w:r>
      <w:r>
        <w:rPr>
          <w:szCs w:val="24"/>
          <w:u w:val="single"/>
        </w:rPr>
        <w:t xml:space="preserve"> (по указанию преподавателя)</w:t>
      </w:r>
      <w:r>
        <w:rPr>
          <w:szCs w:val="24"/>
        </w:rPr>
        <w:t xml:space="preserve">. </w:t>
      </w:r>
      <w:r w:rsidR="00D81C04" w:rsidRPr="00946A1C">
        <w:rPr>
          <w:szCs w:val="24"/>
        </w:rPr>
        <w:t xml:space="preserve">Провести моделирование установившего режима </w:t>
      </w:r>
      <w:r w:rsidR="00D81C04">
        <w:rPr>
          <w:szCs w:val="24"/>
        </w:rPr>
        <w:t>цеп</w:t>
      </w:r>
      <w:r w:rsidR="00A12239">
        <w:rPr>
          <w:szCs w:val="24"/>
        </w:rPr>
        <w:t>оч</w:t>
      </w:r>
      <w:r w:rsidR="00D81C04">
        <w:rPr>
          <w:szCs w:val="24"/>
        </w:rPr>
        <w:t xml:space="preserve">ной схемы </w:t>
      </w:r>
      <w:r w:rsidR="00D81C04" w:rsidRPr="00946A1C">
        <w:rPr>
          <w:szCs w:val="24"/>
        </w:rPr>
        <w:t xml:space="preserve">с помощью </w:t>
      </w:r>
      <w:r>
        <w:rPr>
          <w:szCs w:val="24"/>
          <w:lang w:val="en-US"/>
        </w:rPr>
        <w:t>MathCAD</w:t>
      </w:r>
      <w:r w:rsidR="00D81C04" w:rsidRPr="00946A1C">
        <w:rPr>
          <w:szCs w:val="24"/>
        </w:rPr>
        <w:t xml:space="preserve"> или другого пакета математических программ, построить распределение действующего значения </w:t>
      </w:r>
      <w:r w:rsidR="00D81C04" w:rsidRPr="00946A1C">
        <w:rPr>
          <w:position w:val="-10"/>
          <w:szCs w:val="24"/>
        </w:rPr>
        <w:object w:dxaOrig="600" w:dyaOrig="320">
          <v:shape id="_x0000_i1051" type="#_x0000_t75" style="width:30pt;height:15.75pt" o:ole="">
            <v:imagedata r:id="rId52" o:title=""/>
          </v:shape>
          <o:OLEObject Type="Embed" ProgID="Equation.DSMT4" ShapeID="_x0000_i1051" DrawAspect="Content" ObjectID="_1818227668" r:id="rId53"/>
        </w:object>
      </w:r>
      <w:r w:rsidR="00D81C04" w:rsidRPr="00946A1C">
        <w:rPr>
          <w:szCs w:val="24"/>
        </w:rPr>
        <w:t xml:space="preserve">, </w:t>
      </w:r>
      <w:r w:rsidR="00D81C04" w:rsidRPr="00946A1C">
        <w:rPr>
          <w:position w:val="-10"/>
          <w:szCs w:val="24"/>
        </w:rPr>
        <w:object w:dxaOrig="540" w:dyaOrig="320">
          <v:shape id="_x0000_i1052" type="#_x0000_t75" style="width:27pt;height:15.75pt" o:ole="">
            <v:imagedata r:id="rId54" o:title=""/>
          </v:shape>
          <o:OLEObject Type="Embed" ProgID="Equation.DSMT4" ShapeID="_x0000_i1052" DrawAspect="Content" ObjectID="_1818227669" r:id="rId55"/>
        </w:object>
      </w:r>
      <w:r w:rsidR="00D81C04">
        <w:rPr>
          <w:szCs w:val="24"/>
        </w:rPr>
        <w:t xml:space="preserve">, где </w:t>
      </w:r>
      <w:r w:rsidR="00D81C04" w:rsidRPr="00D81C04">
        <w:rPr>
          <w:position w:val="-6"/>
          <w:szCs w:val="24"/>
        </w:rPr>
        <w:object w:dxaOrig="980" w:dyaOrig="279">
          <v:shape id="_x0000_i1053" type="#_x0000_t75" style="width:48.75pt;height:14.25pt" o:ole="">
            <v:imagedata r:id="rId56" o:title=""/>
          </v:shape>
          <o:OLEObject Type="Embed" ProgID="Equation.DSMT4" ShapeID="_x0000_i1053" DrawAspect="Content" ObjectID="_1818227670" r:id="rId57"/>
        </w:object>
      </w:r>
      <w:r w:rsidR="00D81C04">
        <w:rPr>
          <w:szCs w:val="24"/>
        </w:rPr>
        <w:t xml:space="preserve">, </w:t>
      </w:r>
      <w:r w:rsidR="00D81C04" w:rsidRPr="00D81C04">
        <w:rPr>
          <w:position w:val="-12"/>
          <w:szCs w:val="24"/>
        </w:rPr>
        <w:object w:dxaOrig="1020" w:dyaOrig="360">
          <v:shape id="_x0000_i1054" type="#_x0000_t75" style="width:51pt;height:18pt" o:ole="">
            <v:imagedata r:id="rId58" o:title=""/>
          </v:shape>
          <o:OLEObject Type="Embed" ProgID="Equation.DSMT4" ShapeID="_x0000_i1054" DrawAspect="Content" ObjectID="_1818227671" r:id="rId59"/>
        </w:object>
      </w:r>
      <w:r w:rsidR="00D81C04">
        <w:rPr>
          <w:szCs w:val="24"/>
        </w:rPr>
        <w:t xml:space="preserve">, </w:t>
      </w:r>
      <w:r w:rsidR="00D81C04" w:rsidRPr="00D81C04">
        <w:rPr>
          <w:position w:val="-12"/>
          <w:szCs w:val="24"/>
        </w:rPr>
        <w:object w:dxaOrig="900" w:dyaOrig="360">
          <v:shape id="_x0000_i1055" type="#_x0000_t75" style="width:45pt;height:18pt" o:ole="">
            <v:imagedata r:id="rId60" o:title=""/>
          </v:shape>
          <o:OLEObject Type="Embed" ProgID="Equation.DSMT4" ShapeID="_x0000_i1055" DrawAspect="Content" ObjectID="_1818227672" r:id="rId61"/>
        </w:object>
      </w:r>
      <w:r w:rsidR="00D81C04">
        <w:rPr>
          <w:szCs w:val="24"/>
        </w:rPr>
        <w:t xml:space="preserve">, </w:t>
      </w:r>
      <w:r w:rsidR="00A12239" w:rsidRPr="00D81C04">
        <w:rPr>
          <w:position w:val="-12"/>
          <w:szCs w:val="24"/>
        </w:rPr>
        <w:object w:dxaOrig="1020" w:dyaOrig="360">
          <v:shape id="_x0000_i1056" type="#_x0000_t75" style="width:51pt;height:18pt" o:ole="">
            <v:imagedata r:id="rId62" o:title=""/>
          </v:shape>
          <o:OLEObject Type="Embed" ProgID="Equation.DSMT4" ShapeID="_x0000_i1056" DrawAspect="Content" ObjectID="_1818227673" r:id="rId63"/>
        </w:object>
      </w:r>
      <w:r w:rsidR="00D81C04">
        <w:rPr>
          <w:szCs w:val="24"/>
        </w:rPr>
        <w:t xml:space="preserve">, </w:t>
      </w:r>
      <w:r w:rsidR="00A12239" w:rsidRPr="00D81C04">
        <w:rPr>
          <w:position w:val="-12"/>
          <w:szCs w:val="24"/>
        </w:rPr>
        <w:object w:dxaOrig="880" w:dyaOrig="360">
          <v:shape id="_x0000_i1057" type="#_x0000_t75" style="width:44.25pt;height:18pt" o:ole="">
            <v:imagedata r:id="rId64" o:title=""/>
          </v:shape>
          <o:OLEObject Type="Embed" ProgID="Equation.DSMT4" ShapeID="_x0000_i1057" DrawAspect="Content" ObjectID="_1818227674" r:id="rId65"/>
        </w:object>
      </w:r>
      <w:r w:rsidR="00A12239">
        <w:rPr>
          <w:szCs w:val="24"/>
        </w:rPr>
        <w:t>.</w:t>
      </w:r>
    </w:p>
    <w:p w:rsidR="004D0BDD" w:rsidRDefault="004D0BDD" w:rsidP="004D0BDD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szCs w:val="24"/>
          <w:u w:val="single"/>
        </w:rPr>
      </w:pPr>
    </w:p>
    <w:p w:rsidR="004D0BDD" w:rsidRDefault="004D0BDD" w:rsidP="004D0BDD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szCs w:val="24"/>
        </w:rPr>
      </w:pPr>
    </w:p>
    <w:p w:rsidR="004D0BDD" w:rsidRDefault="004D0BDD" w:rsidP="004D0BDD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szCs w:val="24"/>
        </w:rPr>
      </w:pPr>
    </w:p>
    <w:p w:rsidR="00F12400" w:rsidRDefault="00F12400" w:rsidP="004D0BDD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szCs w:val="24"/>
        </w:rPr>
      </w:pPr>
    </w:p>
    <w:p w:rsidR="00F12400" w:rsidRDefault="00F12400" w:rsidP="004D0BDD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szCs w:val="24"/>
        </w:rPr>
      </w:pPr>
    </w:p>
    <w:p w:rsidR="00775216" w:rsidRDefault="00775216" w:rsidP="004D0BDD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szCs w:val="24"/>
        </w:rPr>
      </w:pPr>
    </w:p>
    <w:p w:rsidR="004D0BDD" w:rsidRDefault="004D0BDD" w:rsidP="004D0BDD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szCs w:val="24"/>
        </w:rPr>
      </w:pPr>
    </w:p>
    <w:p w:rsidR="004D0BDD" w:rsidRPr="004D0BDD" w:rsidRDefault="004D0BDD" w:rsidP="004D0BDD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szCs w:val="24"/>
        </w:rPr>
      </w:pPr>
    </w:p>
    <w:p w:rsidR="00A12239" w:rsidRDefault="00A12239" w:rsidP="004D0BDD">
      <w:pPr>
        <w:spacing w:after="0" w:line="360" w:lineRule="auto"/>
        <w:jc w:val="right"/>
        <w:rPr>
          <w:szCs w:val="24"/>
        </w:rPr>
      </w:pPr>
      <w:r w:rsidRPr="00A12239">
        <w:rPr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138"/>
        <w:gridCol w:w="1375"/>
        <w:gridCol w:w="1375"/>
        <w:gridCol w:w="1383"/>
        <w:gridCol w:w="1377"/>
        <w:gridCol w:w="1395"/>
      </w:tblGrid>
      <w:tr w:rsidR="00A12239" w:rsidRPr="00F14A36" w:rsidTr="004D0BDD">
        <w:tc>
          <w:tcPr>
            <w:tcW w:w="918" w:type="pct"/>
            <w:vAlign w:val="center"/>
          </w:tcPr>
          <w:p w:rsidR="00A12239" w:rsidRPr="00F14A36" w:rsidRDefault="00A12239" w:rsidP="004D0B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7" w:type="pct"/>
            <w:vAlign w:val="center"/>
          </w:tcPr>
          <w:p w:rsidR="00A12239" w:rsidRPr="00F14A36" w:rsidRDefault="00A12239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2"/>
                <w:szCs w:val="24"/>
              </w:rPr>
              <w:object w:dxaOrig="300" w:dyaOrig="360">
                <v:shape id="_x0000_i1058" type="#_x0000_t75" style="width:15pt;height:18pt" o:ole="">
                  <v:imagedata r:id="rId66" o:title=""/>
                </v:shape>
                <o:OLEObject Type="Embed" ProgID="Equation.DSMT4" ShapeID="_x0000_i1058" DrawAspect="Content" ObjectID="_1818227675" r:id="rId67"/>
              </w:object>
            </w:r>
          </w:p>
        </w:tc>
        <w:tc>
          <w:tcPr>
            <w:tcW w:w="698" w:type="pct"/>
            <w:vAlign w:val="center"/>
          </w:tcPr>
          <w:p w:rsidR="00A12239" w:rsidRPr="00F14A36" w:rsidRDefault="00A12239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4"/>
                <w:szCs w:val="24"/>
              </w:rPr>
              <w:object w:dxaOrig="200" w:dyaOrig="300">
                <v:shape id="_x0000_i1059" type="#_x0000_t75" style="width:9.75pt;height:15pt" o:ole="">
                  <v:imagedata r:id="rId68" o:title=""/>
                </v:shape>
                <o:OLEObject Type="Embed" ProgID="Equation.DSMT4" ShapeID="_x0000_i1059" DrawAspect="Content" ObjectID="_1818227676" r:id="rId69"/>
              </w:object>
            </w:r>
          </w:p>
        </w:tc>
        <w:tc>
          <w:tcPr>
            <w:tcW w:w="698" w:type="pct"/>
            <w:vAlign w:val="center"/>
          </w:tcPr>
          <w:p w:rsidR="00A12239" w:rsidRPr="00F14A36" w:rsidRDefault="00A12239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0"/>
                <w:szCs w:val="24"/>
              </w:rPr>
              <w:object w:dxaOrig="200" w:dyaOrig="320">
                <v:shape id="_x0000_i1060" type="#_x0000_t75" style="width:9.75pt;height:15.75pt" o:ole="">
                  <v:imagedata r:id="rId70" o:title=""/>
                </v:shape>
                <o:OLEObject Type="Embed" ProgID="Equation.DSMT4" ShapeID="_x0000_i1060" DrawAspect="Content" ObjectID="_1818227677" r:id="rId71"/>
              </w:object>
            </w:r>
          </w:p>
        </w:tc>
        <w:tc>
          <w:tcPr>
            <w:tcW w:w="702" w:type="pct"/>
            <w:vAlign w:val="center"/>
          </w:tcPr>
          <w:p w:rsidR="00A12239" w:rsidRPr="00F14A36" w:rsidRDefault="00A12239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4"/>
                <w:szCs w:val="24"/>
              </w:rPr>
              <w:object w:dxaOrig="260" w:dyaOrig="380">
                <v:shape id="_x0000_i1061" type="#_x0000_t75" style="width:12.75pt;height:18.75pt" o:ole="">
                  <v:imagedata r:id="rId72" o:title=""/>
                </v:shape>
                <o:OLEObject Type="Embed" ProgID="Equation.DSMT4" ShapeID="_x0000_i1061" DrawAspect="Content" ObjectID="_1818227678" r:id="rId73"/>
              </w:object>
            </w:r>
          </w:p>
        </w:tc>
        <w:tc>
          <w:tcPr>
            <w:tcW w:w="699" w:type="pct"/>
            <w:vAlign w:val="center"/>
          </w:tcPr>
          <w:p w:rsidR="00A12239" w:rsidRPr="00F14A36" w:rsidRDefault="00A12239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6"/>
                <w:szCs w:val="24"/>
              </w:rPr>
              <w:object w:dxaOrig="200" w:dyaOrig="279">
                <v:shape id="_x0000_i1062" type="#_x0000_t75" style="width:9.75pt;height:14.25pt" o:ole="">
                  <v:imagedata r:id="rId74" o:title=""/>
                </v:shape>
                <o:OLEObject Type="Embed" ProgID="Equation.DSMT4" ShapeID="_x0000_i1062" DrawAspect="Content" ObjectID="_1818227679" r:id="rId75"/>
              </w:object>
            </w:r>
          </w:p>
        </w:tc>
        <w:tc>
          <w:tcPr>
            <w:tcW w:w="709" w:type="pct"/>
            <w:vAlign w:val="center"/>
          </w:tcPr>
          <w:p w:rsidR="00A12239" w:rsidRPr="00F14A36" w:rsidRDefault="00A12239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0"/>
                <w:szCs w:val="24"/>
              </w:rPr>
              <w:object w:dxaOrig="380" w:dyaOrig="340">
                <v:shape id="_x0000_i1063" type="#_x0000_t75" style="width:18.75pt;height:17.25pt" o:ole="">
                  <v:imagedata r:id="rId76" o:title=""/>
                </v:shape>
                <o:OLEObject Type="Embed" ProgID="Equation.DSMT4" ShapeID="_x0000_i1063" DrawAspect="Content" ObjectID="_1818227680" r:id="rId77"/>
              </w:object>
            </w:r>
          </w:p>
        </w:tc>
      </w:tr>
      <w:tr w:rsidR="00A12239" w:rsidRPr="00F14A36" w:rsidTr="004D0BDD">
        <w:tc>
          <w:tcPr>
            <w:tcW w:w="918" w:type="pct"/>
            <w:vAlign w:val="center"/>
          </w:tcPr>
          <w:p w:rsidR="00A12239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  <w:r w:rsidRPr="004D0BDD">
              <w:rPr>
                <w:i/>
                <w:szCs w:val="24"/>
                <w:lang w:val="en-US"/>
              </w:rPr>
              <w:t>f</w:t>
            </w:r>
            <w:r>
              <w:rPr>
                <w:szCs w:val="24"/>
                <w:lang w:val="en-US"/>
              </w:rPr>
              <w:t xml:space="preserve">=50 </w:t>
            </w:r>
            <w:r w:rsidR="00A12239" w:rsidRPr="00F14A36">
              <w:rPr>
                <w:szCs w:val="24"/>
              </w:rPr>
              <w:t>Гц</w:t>
            </w:r>
          </w:p>
        </w:tc>
        <w:tc>
          <w:tcPr>
            <w:tcW w:w="577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02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699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A12239" w:rsidRPr="00F14A36" w:rsidTr="004D0BDD">
        <w:trPr>
          <w:trHeight w:val="360"/>
        </w:trPr>
        <w:tc>
          <w:tcPr>
            <w:tcW w:w="918" w:type="pct"/>
            <w:vAlign w:val="center"/>
          </w:tcPr>
          <w:p w:rsidR="00A12239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  <w:r w:rsidRPr="004D0BDD">
              <w:rPr>
                <w:i/>
                <w:szCs w:val="24"/>
                <w:lang w:val="en-US"/>
              </w:rPr>
              <w:t>f</w:t>
            </w:r>
            <w:r>
              <w:rPr>
                <w:szCs w:val="24"/>
                <w:lang w:val="en-US"/>
              </w:rPr>
              <w:t xml:space="preserve">=_______ </w:t>
            </w:r>
            <w:r w:rsidR="00A12239" w:rsidRPr="00F14A36">
              <w:rPr>
                <w:szCs w:val="24"/>
              </w:rPr>
              <w:t>кГц</w:t>
            </w:r>
          </w:p>
        </w:tc>
        <w:tc>
          <w:tcPr>
            <w:tcW w:w="577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02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699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pct"/>
            <w:vAlign w:val="center"/>
          </w:tcPr>
          <w:p w:rsidR="00A12239" w:rsidRPr="00F14A36" w:rsidRDefault="00A12239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</w:tbl>
    <w:p w:rsidR="00A12239" w:rsidRPr="00A12239" w:rsidRDefault="00A12239" w:rsidP="00A12239">
      <w:pPr>
        <w:ind w:left="765"/>
        <w:jc w:val="center"/>
        <w:rPr>
          <w:szCs w:val="24"/>
        </w:rPr>
      </w:pPr>
    </w:p>
    <w:p w:rsidR="004D0BDD" w:rsidRDefault="004D0BDD" w:rsidP="004D0BDD">
      <w:pPr>
        <w:spacing w:after="0" w:line="360" w:lineRule="auto"/>
        <w:jc w:val="right"/>
        <w:rPr>
          <w:szCs w:val="24"/>
        </w:rPr>
      </w:pPr>
      <w:r w:rsidRPr="00A12239">
        <w:rPr>
          <w:szCs w:val="24"/>
        </w:rPr>
        <w:t xml:space="preserve">Таблица </w:t>
      </w:r>
      <w:r>
        <w:rPr>
          <w:szCs w:val="24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573"/>
        <w:gridCol w:w="1527"/>
        <w:gridCol w:w="1578"/>
        <w:gridCol w:w="1539"/>
        <w:gridCol w:w="1537"/>
      </w:tblGrid>
      <w:tr w:rsidR="00740337" w:rsidRPr="00F14A36" w:rsidTr="004D0BDD">
        <w:trPr>
          <w:trHeight w:val="619"/>
        </w:trPr>
        <w:tc>
          <w:tcPr>
            <w:tcW w:w="1065" w:type="pct"/>
            <w:vAlign w:val="center"/>
          </w:tcPr>
          <w:p w:rsidR="00740337" w:rsidRPr="00F14A36" w:rsidRDefault="004D0BDD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4D0BDD">
              <w:rPr>
                <w:i/>
                <w:szCs w:val="24"/>
                <w:lang w:val="en-US"/>
              </w:rPr>
              <w:t>R</w:t>
            </w:r>
            <w:r w:rsidRPr="004D0BDD">
              <w:rPr>
                <w:szCs w:val="24"/>
                <w:vertAlign w:val="subscript"/>
              </w:rPr>
              <w:t>н</w:t>
            </w:r>
            <w:r>
              <w:rPr>
                <w:szCs w:val="24"/>
              </w:rPr>
              <w:t>=</w:t>
            </w:r>
            <w:r w:rsidR="00740337">
              <w:rPr>
                <w:szCs w:val="24"/>
              </w:rPr>
              <w:t>__</w:t>
            </w:r>
            <w:r>
              <w:rPr>
                <w:szCs w:val="24"/>
              </w:rPr>
              <w:t>__</w:t>
            </w:r>
            <w:r w:rsidR="00740337">
              <w:rPr>
                <w:szCs w:val="24"/>
              </w:rPr>
              <w:t>__ Ом</w:t>
            </w:r>
          </w:p>
        </w:tc>
        <w:tc>
          <w:tcPr>
            <w:tcW w:w="798" w:type="pct"/>
            <w:vAlign w:val="center"/>
          </w:tcPr>
          <w:p w:rsidR="00740337" w:rsidRPr="00F14A36" w:rsidRDefault="00740337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2"/>
                <w:szCs w:val="24"/>
              </w:rPr>
              <w:object w:dxaOrig="300" w:dyaOrig="360">
                <v:shape id="_x0000_i1064" type="#_x0000_t75" style="width:15pt;height:18pt" o:ole="">
                  <v:imagedata r:id="rId78" o:title=""/>
                </v:shape>
                <o:OLEObject Type="Embed" ProgID="Equation.DSMT4" ShapeID="_x0000_i1064" DrawAspect="Content" ObjectID="_1818227681" r:id="rId79"/>
              </w:object>
            </w:r>
          </w:p>
        </w:tc>
        <w:tc>
          <w:tcPr>
            <w:tcW w:w="775" w:type="pct"/>
            <w:vAlign w:val="center"/>
          </w:tcPr>
          <w:p w:rsidR="00740337" w:rsidRPr="00F14A36" w:rsidRDefault="00740337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2"/>
                <w:szCs w:val="24"/>
              </w:rPr>
              <w:object w:dxaOrig="220" w:dyaOrig="360">
                <v:shape id="_x0000_i1065" type="#_x0000_t75" style="width:11.25pt;height:18pt" o:ole="">
                  <v:imagedata r:id="rId80" o:title=""/>
                </v:shape>
                <o:OLEObject Type="Embed" ProgID="Equation.DSMT4" ShapeID="_x0000_i1065" DrawAspect="Content" ObjectID="_1818227682" r:id="rId81"/>
              </w:object>
            </w:r>
          </w:p>
        </w:tc>
        <w:tc>
          <w:tcPr>
            <w:tcW w:w="801" w:type="pct"/>
            <w:vAlign w:val="center"/>
          </w:tcPr>
          <w:p w:rsidR="00740337" w:rsidRPr="00F14A36" w:rsidRDefault="004D0BDD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2"/>
                <w:szCs w:val="24"/>
              </w:rPr>
              <w:object w:dxaOrig="360" w:dyaOrig="360">
                <v:shape id="_x0000_i1066" type="#_x0000_t75" style="width:18pt;height:18pt" o:ole="">
                  <v:imagedata r:id="rId82" o:title=""/>
                </v:shape>
                <o:OLEObject Type="Embed" ProgID="Equation.DSMT4" ShapeID="_x0000_i1066" DrawAspect="Content" ObjectID="_1818227683" r:id="rId83"/>
              </w:object>
            </w:r>
          </w:p>
        </w:tc>
        <w:tc>
          <w:tcPr>
            <w:tcW w:w="781" w:type="pct"/>
            <w:vAlign w:val="center"/>
          </w:tcPr>
          <w:p w:rsidR="00740337" w:rsidRPr="00F14A36" w:rsidRDefault="00740337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2"/>
                <w:szCs w:val="24"/>
              </w:rPr>
              <w:object w:dxaOrig="320" w:dyaOrig="360">
                <v:shape id="_x0000_i1067" type="#_x0000_t75" style="width:15.75pt;height:18pt" o:ole="">
                  <v:imagedata r:id="rId84" o:title=""/>
                </v:shape>
                <o:OLEObject Type="Embed" ProgID="Equation.DSMT4" ShapeID="_x0000_i1067" DrawAspect="Content" ObjectID="_1818227684" r:id="rId85"/>
              </w:object>
            </w:r>
          </w:p>
        </w:tc>
        <w:tc>
          <w:tcPr>
            <w:tcW w:w="781" w:type="pct"/>
            <w:vAlign w:val="center"/>
          </w:tcPr>
          <w:p w:rsidR="00740337" w:rsidRPr="00F14A36" w:rsidRDefault="00740337" w:rsidP="004D0BDD">
            <w:pPr>
              <w:spacing w:after="0" w:line="240" w:lineRule="auto"/>
              <w:jc w:val="center"/>
              <w:rPr>
                <w:szCs w:val="24"/>
              </w:rPr>
            </w:pPr>
            <w:r w:rsidRPr="00F14A36">
              <w:rPr>
                <w:position w:val="-12"/>
                <w:szCs w:val="24"/>
              </w:rPr>
              <w:object w:dxaOrig="240" w:dyaOrig="360">
                <v:shape id="_x0000_i1068" type="#_x0000_t75" style="width:12pt;height:18pt" o:ole="">
                  <v:imagedata r:id="rId86" o:title=""/>
                </v:shape>
                <o:OLEObject Type="Embed" ProgID="Equation.DSMT4" ShapeID="_x0000_i1068" DrawAspect="Content" ObjectID="_1818227685" r:id="rId87"/>
              </w:object>
            </w:r>
          </w:p>
        </w:tc>
      </w:tr>
      <w:tr w:rsidR="004D0BDD" w:rsidRPr="00F14A36" w:rsidTr="004D0BDD">
        <w:trPr>
          <w:trHeight w:val="77"/>
        </w:trPr>
        <w:tc>
          <w:tcPr>
            <w:tcW w:w="1065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  <w:r w:rsidRPr="004D0BDD">
              <w:rPr>
                <w:i/>
                <w:szCs w:val="24"/>
                <w:lang w:val="en-US"/>
              </w:rPr>
              <w:t>f</w:t>
            </w:r>
            <w:r>
              <w:rPr>
                <w:szCs w:val="24"/>
                <w:lang w:val="en-US"/>
              </w:rPr>
              <w:t xml:space="preserve">=50 </w:t>
            </w:r>
            <w:r w:rsidRPr="00F14A36">
              <w:rPr>
                <w:szCs w:val="24"/>
              </w:rPr>
              <w:t>Гц</w:t>
            </w:r>
          </w:p>
        </w:tc>
        <w:tc>
          <w:tcPr>
            <w:tcW w:w="798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81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81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4D0BDD" w:rsidRPr="00F14A36" w:rsidTr="004D0BDD">
        <w:trPr>
          <w:trHeight w:val="77"/>
        </w:trPr>
        <w:tc>
          <w:tcPr>
            <w:tcW w:w="1065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  <w:r w:rsidRPr="004D0BDD">
              <w:rPr>
                <w:i/>
                <w:szCs w:val="24"/>
                <w:lang w:val="en-US"/>
              </w:rPr>
              <w:t>f</w:t>
            </w:r>
            <w:r>
              <w:rPr>
                <w:szCs w:val="24"/>
                <w:lang w:val="en-US"/>
              </w:rPr>
              <w:t xml:space="preserve">=_______ </w:t>
            </w:r>
            <w:r w:rsidRPr="00F14A36">
              <w:rPr>
                <w:szCs w:val="24"/>
              </w:rPr>
              <w:t>кГц</w:t>
            </w:r>
          </w:p>
        </w:tc>
        <w:tc>
          <w:tcPr>
            <w:tcW w:w="798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81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81" w:type="pct"/>
            <w:vAlign w:val="center"/>
          </w:tcPr>
          <w:p w:rsidR="004D0BDD" w:rsidRPr="00F14A36" w:rsidRDefault="004D0BDD" w:rsidP="004D0BDD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</w:tbl>
    <w:p w:rsidR="00A12239" w:rsidRDefault="00A12239" w:rsidP="004D0BDD">
      <w:pPr>
        <w:spacing w:after="0" w:line="240" w:lineRule="auto"/>
        <w:jc w:val="center"/>
        <w:rPr>
          <w:sz w:val="28"/>
          <w:szCs w:val="28"/>
        </w:rPr>
      </w:pPr>
    </w:p>
    <w:p w:rsidR="004651D3" w:rsidRPr="004D0BDD" w:rsidRDefault="004651D3" w:rsidP="004D0BDD">
      <w:pPr>
        <w:spacing w:after="240" w:line="240" w:lineRule="auto"/>
        <w:jc w:val="center"/>
        <w:rPr>
          <w:b/>
          <w:sz w:val="28"/>
          <w:szCs w:val="28"/>
        </w:rPr>
      </w:pPr>
      <w:r w:rsidRPr="004D0BDD">
        <w:rPr>
          <w:b/>
          <w:sz w:val="28"/>
          <w:szCs w:val="28"/>
        </w:rPr>
        <w:t>Часть 2. Линия без потерь в установившемся режиме</w:t>
      </w:r>
    </w:p>
    <w:p w:rsidR="004651D3" w:rsidRDefault="004651D3" w:rsidP="004D0BD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4651D3">
        <w:rPr>
          <w:szCs w:val="24"/>
        </w:rPr>
        <w:t xml:space="preserve">Для кабеля с заданными параметрами </w:t>
      </w:r>
      <w:r>
        <w:rPr>
          <w:szCs w:val="24"/>
        </w:rPr>
        <w:t xml:space="preserve">принять </w:t>
      </w:r>
      <w:r w:rsidRPr="004651D3">
        <w:rPr>
          <w:position w:val="-12"/>
          <w:szCs w:val="24"/>
        </w:rPr>
        <w:object w:dxaOrig="660" w:dyaOrig="360">
          <v:shape id="_x0000_i1069" type="#_x0000_t75" style="width:33pt;height:18pt" o:ole="">
            <v:imagedata r:id="rId88" o:title=""/>
          </v:shape>
          <o:OLEObject Type="Embed" ProgID="Equation.DSMT4" ShapeID="_x0000_i1069" DrawAspect="Content" ObjectID="_1818227686" r:id="rId89"/>
        </w:object>
      </w:r>
      <w:r>
        <w:rPr>
          <w:szCs w:val="24"/>
        </w:rPr>
        <w:t xml:space="preserve"> (</w:t>
      </w:r>
      <w:r w:rsidR="00946A1C">
        <w:rPr>
          <w:szCs w:val="24"/>
        </w:rPr>
        <w:t>считать кабель линией</w:t>
      </w:r>
      <w:r>
        <w:rPr>
          <w:szCs w:val="24"/>
        </w:rPr>
        <w:t xml:space="preserve"> без потерь). </w:t>
      </w:r>
      <w:r w:rsidR="008A4FE0">
        <w:rPr>
          <w:szCs w:val="24"/>
        </w:rPr>
        <w:t xml:space="preserve"> </w:t>
      </w:r>
      <w:r>
        <w:rPr>
          <w:szCs w:val="24"/>
        </w:rPr>
        <w:t>Провести расчет вторич</w:t>
      </w:r>
      <w:r w:rsidR="00CE70C7">
        <w:rPr>
          <w:szCs w:val="24"/>
        </w:rPr>
        <w:t>ных параметров</w:t>
      </w:r>
      <w:r>
        <w:rPr>
          <w:szCs w:val="24"/>
        </w:rPr>
        <w:t>, фазовую скорость и длину волны</w:t>
      </w:r>
      <w:r w:rsidR="008A4FE0">
        <w:rPr>
          <w:szCs w:val="24"/>
        </w:rPr>
        <w:t xml:space="preserve"> на частоте </w:t>
      </w:r>
      <w:r w:rsidR="008A4FE0" w:rsidRPr="00BA0BCC">
        <w:rPr>
          <w:position w:val="-10"/>
          <w:szCs w:val="24"/>
        </w:rPr>
        <w:object w:dxaOrig="1320" w:dyaOrig="320">
          <v:shape id="_x0000_i1070" type="#_x0000_t75" style="width:66pt;height:15.75pt" o:ole="">
            <v:imagedata r:id="rId28" o:title=""/>
          </v:shape>
          <o:OLEObject Type="Embed" ProgID="Equation.DSMT4" ShapeID="_x0000_i1070" DrawAspect="Content" ObjectID="_1818227687" r:id="rId90"/>
        </w:object>
      </w:r>
      <w:r w:rsidR="008A4FE0">
        <w:rPr>
          <w:szCs w:val="24"/>
        </w:rPr>
        <w:t xml:space="preserve"> кГц</w:t>
      </w:r>
      <w:r>
        <w:rPr>
          <w:szCs w:val="24"/>
        </w:rPr>
        <w:t>.</w:t>
      </w:r>
    </w:p>
    <w:p w:rsidR="004651D3" w:rsidRDefault="004651D3" w:rsidP="004D0BD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Используя уравнения линии без потерь при заданном напряжении на входе (</w:t>
      </w:r>
      <w:r w:rsidRPr="009C2692">
        <w:rPr>
          <w:position w:val="-12"/>
          <w:szCs w:val="24"/>
        </w:rPr>
        <w:object w:dxaOrig="1020" w:dyaOrig="360">
          <v:shape id="_x0000_i1071" type="#_x0000_t75" style="width:51pt;height:18pt" o:ole="">
            <v:imagedata r:id="rId30" o:title=""/>
          </v:shape>
          <o:OLEObject Type="Embed" ProgID="Equation.DSMT4" ShapeID="_x0000_i1071" DrawAspect="Content" ObjectID="_1818227688" r:id="rId91"/>
        </w:object>
      </w:r>
      <w:r>
        <w:rPr>
          <w:szCs w:val="24"/>
        </w:rPr>
        <w:t xml:space="preserve">) определить ток на входе, напряжение и ток на выходе кабеля при активной нагрузке </w:t>
      </w:r>
      <w:r w:rsidRPr="0068597E">
        <w:rPr>
          <w:position w:val="-24"/>
          <w:szCs w:val="24"/>
        </w:rPr>
        <w:object w:dxaOrig="1680" w:dyaOrig="620">
          <v:shape id="_x0000_i1072" type="#_x0000_t75" style="width:84pt;height:30.75pt" o:ole="">
            <v:imagedata r:id="rId32" o:title=""/>
          </v:shape>
          <o:OLEObject Type="Embed" ProgID="Equation.DSMT4" ShapeID="_x0000_i1072" DrawAspect="Content" ObjectID="_1818227689" r:id="rId92"/>
        </w:object>
      </w:r>
      <w:r>
        <w:rPr>
          <w:szCs w:val="24"/>
        </w:rPr>
        <w:t xml:space="preserve"> Ом.</w:t>
      </w:r>
    </w:p>
    <w:p w:rsidR="00391C0B" w:rsidRPr="00391C0B" w:rsidRDefault="00946A1C" w:rsidP="004D0BD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Построить векторные диаграммы комплексных токов и напряжений на входе и выходе кабеля при активной нагрузке. П</w:t>
      </w:r>
      <w:r w:rsidRPr="00946A1C">
        <w:rPr>
          <w:szCs w:val="24"/>
        </w:rPr>
        <w:t xml:space="preserve">остроить распределение действующего значения </w:t>
      </w:r>
      <w:r w:rsidRPr="00946A1C">
        <w:rPr>
          <w:position w:val="-10"/>
          <w:szCs w:val="24"/>
        </w:rPr>
        <w:object w:dxaOrig="560" w:dyaOrig="320">
          <v:shape id="_x0000_i1073" type="#_x0000_t75" style="width:27.75pt;height:15.75pt" o:ole="">
            <v:imagedata r:id="rId36" o:title=""/>
          </v:shape>
          <o:OLEObject Type="Embed" ProgID="Equation.DSMT4" ShapeID="_x0000_i1073" DrawAspect="Content" ObjectID="_1818227690" r:id="rId93"/>
        </w:object>
      </w:r>
      <w:r w:rsidRPr="00946A1C">
        <w:rPr>
          <w:szCs w:val="24"/>
        </w:rPr>
        <w:t xml:space="preserve">, </w:t>
      </w:r>
      <w:r w:rsidRPr="00946A1C">
        <w:rPr>
          <w:position w:val="-10"/>
          <w:szCs w:val="24"/>
        </w:rPr>
        <w:object w:dxaOrig="480" w:dyaOrig="320">
          <v:shape id="_x0000_i1074" type="#_x0000_t75" style="width:24pt;height:15.75pt" o:ole="">
            <v:imagedata r:id="rId38" o:title=""/>
          </v:shape>
          <o:OLEObject Type="Embed" ProgID="Equation.DSMT4" ShapeID="_x0000_i1074" DrawAspect="Content" ObjectID="_1818227691" r:id="rId94"/>
        </w:object>
      </w:r>
      <w:r>
        <w:rPr>
          <w:szCs w:val="24"/>
        </w:rPr>
        <w:t>.</w:t>
      </w:r>
      <w:r w:rsidR="00391C0B">
        <w:rPr>
          <w:szCs w:val="24"/>
        </w:rPr>
        <w:t xml:space="preserve"> Записать мгновенные значения токов и напряжений в начале, середине и конце линии.</w:t>
      </w:r>
    </w:p>
    <w:p w:rsidR="00946A1C" w:rsidRPr="004D0BDD" w:rsidRDefault="00946A1C" w:rsidP="004D0BD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Провести согласование линии без потерь с нагрузкой. В качестве согласующего устройства использовать разомкнутый или короткозамкнутый шлейф длиной </w:t>
      </w:r>
      <w:r w:rsidRPr="00946A1C">
        <w:rPr>
          <w:position w:val="-12"/>
          <w:szCs w:val="24"/>
        </w:rPr>
        <w:object w:dxaOrig="200" w:dyaOrig="360">
          <v:shape id="_x0000_i1075" type="#_x0000_t75" style="width:9.75pt;height:18pt" o:ole="">
            <v:imagedata r:id="rId95" o:title=""/>
          </v:shape>
          <o:OLEObject Type="Embed" ProgID="Equation.DSMT4" ShapeID="_x0000_i1075" DrawAspect="Content" ObjectID="_1818227692" r:id="rId96"/>
        </w:object>
      </w:r>
      <w:r>
        <w:rPr>
          <w:szCs w:val="24"/>
        </w:rPr>
        <w:t xml:space="preserve">, включенный последовательно (для </w:t>
      </w:r>
      <w:r w:rsidRPr="00946A1C">
        <w:rPr>
          <w:i/>
          <w:szCs w:val="24"/>
          <w:lang w:val="en-US"/>
        </w:rPr>
        <w:t>n</w:t>
      </w:r>
      <w:r>
        <w:rPr>
          <w:szCs w:val="24"/>
        </w:rPr>
        <w:t xml:space="preserve"> </w:t>
      </w:r>
      <w:r w:rsidR="004D0BDD">
        <w:rPr>
          <w:szCs w:val="24"/>
        </w:rPr>
        <w:t>–</w:t>
      </w:r>
      <w:r>
        <w:rPr>
          <w:szCs w:val="24"/>
        </w:rPr>
        <w:t xml:space="preserve"> </w:t>
      </w:r>
      <w:r w:rsidRPr="004D0BDD">
        <w:rPr>
          <w:szCs w:val="24"/>
        </w:rPr>
        <w:t xml:space="preserve">нечетных) или параллельно (для </w:t>
      </w:r>
      <w:r w:rsidRPr="004D0BDD">
        <w:rPr>
          <w:i/>
          <w:szCs w:val="24"/>
          <w:lang w:val="en-US"/>
        </w:rPr>
        <w:t>n</w:t>
      </w:r>
      <w:r w:rsidRPr="004D0BDD">
        <w:rPr>
          <w:szCs w:val="24"/>
        </w:rPr>
        <w:t xml:space="preserve"> </w:t>
      </w:r>
      <w:r w:rsidR="004D0BDD" w:rsidRPr="004D0BDD">
        <w:rPr>
          <w:szCs w:val="24"/>
        </w:rPr>
        <w:t>–</w:t>
      </w:r>
      <w:r w:rsidRPr="004D0BDD">
        <w:rPr>
          <w:szCs w:val="24"/>
        </w:rPr>
        <w:t xml:space="preserve"> четных) на расстоянии </w:t>
      </w:r>
      <w:r w:rsidRPr="00946A1C">
        <w:rPr>
          <w:position w:val="-12"/>
          <w:szCs w:val="24"/>
        </w:rPr>
        <w:object w:dxaOrig="180" w:dyaOrig="360">
          <v:shape id="_x0000_i1076" type="#_x0000_t75" style="width:9pt;height:18pt" o:ole="">
            <v:imagedata r:id="rId97" o:title=""/>
          </v:shape>
          <o:OLEObject Type="Embed" ProgID="Equation.DSMT4" ShapeID="_x0000_i1076" DrawAspect="Content" ObjectID="_1818227693" r:id="rId98"/>
        </w:object>
      </w:r>
      <w:r w:rsidRPr="004D0BDD">
        <w:rPr>
          <w:szCs w:val="24"/>
        </w:rPr>
        <w:t xml:space="preserve"> от нагрузки. Тип шлейфа выбрать из условия минимальной длины </w:t>
      </w:r>
      <w:r w:rsidRPr="00946A1C">
        <w:rPr>
          <w:position w:val="-12"/>
          <w:szCs w:val="24"/>
        </w:rPr>
        <w:object w:dxaOrig="200" w:dyaOrig="360">
          <v:shape id="_x0000_i1077" type="#_x0000_t75" style="width:9.75pt;height:18pt" o:ole="">
            <v:imagedata r:id="rId95" o:title=""/>
          </v:shape>
          <o:OLEObject Type="Embed" ProgID="Equation.DSMT4" ShapeID="_x0000_i1077" DrawAspect="Content" ObjectID="_1818227694" r:id="rId99"/>
        </w:object>
      </w:r>
      <w:r w:rsidRPr="004D0BDD">
        <w:rPr>
          <w:szCs w:val="24"/>
        </w:rPr>
        <w:t xml:space="preserve">. Рассчитать </w:t>
      </w:r>
      <w:r w:rsidRPr="00946A1C">
        <w:rPr>
          <w:position w:val="-12"/>
          <w:szCs w:val="24"/>
        </w:rPr>
        <w:object w:dxaOrig="180" w:dyaOrig="360">
          <v:shape id="_x0000_i1078" type="#_x0000_t75" style="width:9pt;height:18pt" o:ole="">
            <v:imagedata r:id="rId97" o:title=""/>
          </v:shape>
          <o:OLEObject Type="Embed" ProgID="Equation.DSMT4" ShapeID="_x0000_i1078" DrawAspect="Content" ObjectID="_1818227695" r:id="rId100"/>
        </w:object>
      </w:r>
      <w:r w:rsidRPr="004D0BDD">
        <w:rPr>
          <w:szCs w:val="24"/>
        </w:rPr>
        <w:t xml:space="preserve"> и </w:t>
      </w:r>
      <w:r w:rsidRPr="00946A1C">
        <w:rPr>
          <w:position w:val="-12"/>
          <w:szCs w:val="24"/>
        </w:rPr>
        <w:object w:dxaOrig="200" w:dyaOrig="360">
          <v:shape id="_x0000_i1079" type="#_x0000_t75" style="width:9.75pt;height:18pt" o:ole="">
            <v:imagedata r:id="rId95" o:title=""/>
          </v:shape>
          <o:OLEObject Type="Embed" ProgID="Equation.DSMT4" ShapeID="_x0000_i1079" DrawAspect="Content" ObjectID="_1818227696" r:id="rId101"/>
        </w:object>
      </w:r>
      <w:r w:rsidRPr="004D0BDD">
        <w:rPr>
          <w:szCs w:val="24"/>
        </w:rPr>
        <w:t xml:space="preserve">, построить распределение действующего значения </w:t>
      </w:r>
      <w:r w:rsidRPr="00946A1C">
        <w:rPr>
          <w:position w:val="-10"/>
          <w:szCs w:val="24"/>
        </w:rPr>
        <w:object w:dxaOrig="560" w:dyaOrig="320">
          <v:shape id="_x0000_i1080" type="#_x0000_t75" style="width:27.75pt;height:15.75pt" o:ole="">
            <v:imagedata r:id="rId36" o:title=""/>
          </v:shape>
          <o:OLEObject Type="Embed" ProgID="Equation.DSMT4" ShapeID="_x0000_i1080" DrawAspect="Content" ObjectID="_1818227697" r:id="rId102"/>
        </w:object>
      </w:r>
      <w:r w:rsidRPr="004D0BDD">
        <w:rPr>
          <w:szCs w:val="24"/>
        </w:rPr>
        <w:t xml:space="preserve">, </w:t>
      </w:r>
      <w:r w:rsidRPr="00946A1C">
        <w:rPr>
          <w:position w:val="-10"/>
          <w:szCs w:val="24"/>
        </w:rPr>
        <w:object w:dxaOrig="480" w:dyaOrig="320">
          <v:shape id="_x0000_i1081" type="#_x0000_t75" style="width:24pt;height:15.75pt" o:ole="">
            <v:imagedata r:id="rId38" o:title=""/>
          </v:shape>
          <o:OLEObject Type="Embed" ProgID="Equation.DSMT4" ShapeID="_x0000_i1081" DrawAspect="Content" ObjectID="_1818227698" r:id="rId103"/>
        </w:object>
      </w:r>
      <w:r w:rsidRPr="004D0BDD">
        <w:rPr>
          <w:szCs w:val="24"/>
        </w:rPr>
        <w:t xml:space="preserve"> в линии и шлейфе после согласования.</w:t>
      </w:r>
    </w:p>
    <w:p w:rsidR="00344001" w:rsidRPr="004D0BDD" w:rsidRDefault="00344001" w:rsidP="004D0BDD">
      <w:pPr>
        <w:pStyle w:val="a3"/>
        <w:pageBreakBefore/>
        <w:widowControl w:val="0"/>
        <w:tabs>
          <w:tab w:val="left" w:pos="851"/>
        </w:tabs>
        <w:spacing w:after="240" w:line="240" w:lineRule="auto"/>
        <w:ind w:left="0"/>
        <w:contextualSpacing w:val="0"/>
        <w:jc w:val="center"/>
        <w:rPr>
          <w:b/>
          <w:sz w:val="28"/>
          <w:szCs w:val="28"/>
        </w:rPr>
      </w:pPr>
      <w:r w:rsidRPr="004D0BDD">
        <w:rPr>
          <w:b/>
          <w:sz w:val="28"/>
          <w:szCs w:val="28"/>
        </w:rPr>
        <w:lastRenderedPageBreak/>
        <w:t>Методические указания</w:t>
      </w:r>
    </w:p>
    <w:p w:rsidR="00344001" w:rsidRDefault="00BA0BCC" w:rsidP="004D0BD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Д</w:t>
      </w:r>
      <w:r w:rsidR="00344001">
        <w:rPr>
          <w:szCs w:val="24"/>
        </w:rPr>
        <w:t>ля расчета первичных параметров коаксиального кабеля</w:t>
      </w:r>
      <w:r>
        <w:rPr>
          <w:szCs w:val="24"/>
        </w:rPr>
        <w:t xml:space="preserve"> можно использовать следующие формулы (пренебрегая поверхностным эффектом и утечкой между жилой и оболочкой):</w:t>
      </w:r>
    </w:p>
    <w:p w:rsidR="00344001" w:rsidRDefault="00344001" w:rsidP="004D0B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сопротивление жилы на единицу длины </w:t>
      </w:r>
      <w:r w:rsidRPr="00344001">
        <w:rPr>
          <w:position w:val="-30"/>
          <w:szCs w:val="24"/>
        </w:rPr>
        <w:object w:dxaOrig="1240" w:dyaOrig="680">
          <v:shape id="_x0000_i1082" type="#_x0000_t75" style="width:62.25pt;height:33.75pt" o:ole="">
            <v:imagedata r:id="rId104" o:title=""/>
          </v:shape>
          <o:OLEObject Type="Embed" ProgID="Equation.DSMT4" ShapeID="_x0000_i1082" DrawAspect="Content" ObjectID="_1818227699" r:id="rId105"/>
        </w:object>
      </w:r>
      <w:r>
        <w:rPr>
          <w:szCs w:val="24"/>
        </w:rPr>
        <w:t xml:space="preserve"> Ом/м; сопротивление оболочки </w:t>
      </w:r>
      <w:r w:rsidRPr="00344001">
        <w:rPr>
          <w:position w:val="-30"/>
          <w:szCs w:val="24"/>
        </w:rPr>
        <w:object w:dxaOrig="2500" w:dyaOrig="680">
          <v:shape id="_x0000_i1083" type="#_x0000_t75" style="width:125.25pt;height:33.75pt" o:ole="">
            <v:imagedata r:id="rId106" o:title=""/>
          </v:shape>
          <o:OLEObject Type="Embed" ProgID="Equation.DSMT4" ShapeID="_x0000_i1083" DrawAspect="Content" ObjectID="_1818227700" r:id="rId107"/>
        </w:object>
      </w:r>
      <w:r w:rsidRPr="00344001">
        <w:rPr>
          <w:szCs w:val="24"/>
        </w:rPr>
        <w:t xml:space="preserve"> </w:t>
      </w:r>
      <w:r>
        <w:rPr>
          <w:szCs w:val="24"/>
        </w:rPr>
        <w:t xml:space="preserve">Ом/м; сопротивление кабеля на единицу длины </w:t>
      </w:r>
      <w:r w:rsidRPr="00344001">
        <w:rPr>
          <w:position w:val="-12"/>
          <w:szCs w:val="24"/>
        </w:rPr>
        <w:object w:dxaOrig="1460" w:dyaOrig="360">
          <v:shape id="_x0000_i1084" type="#_x0000_t75" style="width:72.75pt;height:18pt" o:ole="">
            <v:imagedata r:id="rId108" o:title=""/>
          </v:shape>
          <o:OLEObject Type="Embed" ProgID="Equation.DSMT4" ShapeID="_x0000_i1084" DrawAspect="Content" ObjectID="_1818227701" r:id="rId109"/>
        </w:object>
      </w:r>
      <w:r>
        <w:rPr>
          <w:szCs w:val="24"/>
        </w:rPr>
        <w:t xml:space="preserve"> Ом/м;</w:t>
      </w:r>
    </w:p>
    <w:p w:rsidR="00344001" w:rsidRDefault="00344001" w:rsidP="004D0B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емкость коаксиального кабеля на единицу длины </w:t>
      </w:r>
      <w:r w:rsidR="00F45A79" w:rsidRPr="00F45A79">
        <w:rPr>
          <w:position w:val="-60"/>
          <w:szCs w:val="24"/>
        </w:rPr>
        <w:object w:dxaOrig="1240" w:dyaOrig="980">
          <v:shape id="_x0000_i1085" type="#_x0000_t75" style="width:62.25pt;height:48.75pt" o:ole="">
            <v:imagedata r:id="rId110" o:title=""/>
          </v:shape>
          <o:OLEObject Type="Embed" ProgID="Equation.DSMT4" ShapeID="_x0000_i1085" DrawAspect="Content" ObjectID="_1818227702" r:id="rId111"/>
        </w:object>
      </w:r>
      <w:r w:rsidR="00F45A79">
        <w:rPr>
          <w:szCs w:val="24"/>
        </w:rPr>
        <w:t xml:space="preserve"> Ф/м;</w:t>
      </w:r>
    </w:p>
    <w:p w:rsidR="00F45A79" w:rsidRDefault="00F45A79" w:rsidP="004D0B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внешняя индуктивность кабеля на единицу длины (пренебрегая внутренней индуктивность жилы и считая оболочку тонкой) </w:t>
      </w:r>
      <w:r w:rsidR="009F0A1B" w:rsidRPr="000256B6">
        <w:rPr>
          <w:position w:val="-30"/>
        </w:rPr>
        <w:object w:dxaOrig="1340" w:dyaOrig="680">
          <v:shape id="_x0000_i1086" type="#_x0000_t75" style="width:66.75pt;height:33pt" o:ole="">
            <v:imagedata r:id="rId112" o:title=""/>
          </v:shape>
          <o:OLEObject Type="Embed" ProgID="Equation.DSMT4" ShapeID="_x0000_i1086" DrawAspect="Content" ObjectID="_1818227703" r:id="rId113"/>
        </w:object>
      </w:r>
      <w:r>
        <w:rPr>
          <w:position w:val="-32"/>
        </w:rPr>
        <w:t xml:space="preserve"> </w:t>
      </w:r>
      <w:r>
        <w:rPr>
          <w:szCs w:val="24"/>
        </w:rPr>
        <w:t xml:space="preserve">Гн/м; для более точных расчетов используют формулу </w:t>
      </w:r>
      <w:r w:rsidR="00A12239" w:rsidRPr="000C6E75">
        <w:rPr>
          <w:position w:val="-32"/>
        </w:rPr>
        <w:object w:dxaOrig="4920" w:dyaOrig="760">
          <v:shape id="_x0000_i1087" type="#_x0000_t75" style="width:246pt;height:37.5pt" o:ole="">
            <v:imagedata r:id="rId114" o:title=""/>
          </v:shape>
          <o:OLEObject Type="Embed" ProgID="Equation.DSMT4" ShapeID="_x0000_i1087" DrawAspect="Content" ObjectID="_1818227704" r:id="rId115"/>
        </w:object>
      </w:r>
      <w:r>
        <w:rPr>
          <w:szCs w:val="24"/>
        </w:rPr>
        <w:t xml:space="preserve">, где </w:t>
      </w:r>
      <w:r w:rsidRPr="00F45A79">
        <w:rPr>
          <w:position w:val="-12"/>
          <w:szCs w:val="24"/>
        </w:rPr>
        <w:object w:dxaOrig="1160" w:dyaOrig="360">
          <v:shape id="_x0000_i1088" type="#_x0000_t75" style="width:57.75pt;height:18pt" o:ole="">
            <v:imagedata r:id="rId116" o:title=""/>
          </v:shape>
          <o:OLEObject Type="Embed" ProgID="Equation.DSMT4" ShapeID="_x0000_i1088" DrawAspect="Content" ObjectID="_1818227705" r:id="rId117"/>
        </w:object>
      </w:r>
      <w:r w:rsidR="00A8596B">
        <w:rPr>
          <w:szCs w:val="24"/>
        </w:rPr>
        <w:t xml:space="preserve"> внешний радиус оболочки;</w:t>
      </w:r>
    </w:p>
    <w:p w:rsidR="00CB3907" w:rsidRDefault="00A8596B" w:rsidP="004D0B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 эквивалентная схема замещения кабеля </w:t>
      </w:r>
      <w:r w:rsidR="00CE70C7">
        <w:rPr>
          <w:szCs w:val="24"/>
        </w:rPr>
        <w:t xml:space="preserve">на частоте </w:t>
      </w:r>
      <w:r>
        <w:rPr>
          <w:szCs w:val="24"/>
        </w:rPr>
        <w:t xml:space="preserve"> </w:t>
      </w:r>
      <w:r w:rsidR="00CE70C7" w:rsidRPr="00946A1C">
        <w:rPr>
          <w:position w:val="-10"/>
          <w:szCs w:val="24"/>
        </w:rPr>
        <w:object w:dxaOrig="720" w:dyaOrig="320">
          <v:shape id="_x0000_i1089" type="#_x0000_t75" style="width:36pt;height:15.75pt" o:ole="">
            <v:imagedata r:id="rId26" o:title=""/>
          </v:shape>
          <o:OLEObject Type="Embed" ProgID="Equation.DSMT4" ShapeID="_x0000_i1089" DrawAspect="Content" ObjectID="_1818227706" r:id="rId118"/>
        </w:object>
      </w:r>
      <w:r w:rsidR="00CE70C7" w:rsidRPr="00946A1C">
        <w:rPr>
          <w:szCs w:val="24"/>
        </w:rPr>
        <w:t xml:space="preserve"> Гц </w:t>
      </w:r>
      <w:r>
        <w:rPr>
          <w:szCs w:val="24"/>
        </w:rPr>
        <w:t xml:space="preserve">- симметричный четырехполюсник с сосредоточенными параметрами </w:t>
      </w:r>
      <w:r w:rsidRPr="00A8596B">
        <w:rPr>
          <w:position w:val="-12"/>
          <w:szCs w:val="24"/>
        </w:rPr>
        <w:object w:dxaOrig="780" w:dyaOrig="360">
          <v:shape id="_x0000_i1090" type="#_x0000_t75" style="width:39pt;height:18pt" o:ole="">
            <v:imagedata r:id="rId119" o:title=""/>
          </v:shape>
          <o:OLEObject Type="Embed" ProgID="Equation.DSMT4" ShapeID="_x0000_i1090" DrawAspect="Content" ObjectID="_1818227707" r:id="rId120"/>
        </w:object>
      </w:r>
      <w:r>
        <w:rPr>
          <w:szCs w:val="24"/>
        </w:rPr>
        <w:t xml:space="preserve">, </w:t>
      </w:r>
      <w:r w:rsidRPr="00A8596B">
        <w:rPr>
          <w:position w:val="-12"/>
          <w:szCs w:val="24"/>
        </w:rPr>
        <w:object w:dxaOrig="740" w:dyaOrig="360">
          <v:shape id="_x0000_i1091" type="#_x0000_t75" style="width:36.75pt;height:18pt" o:ole="">
            <v:imagedata r:id="rId121" o:title=""/>
          </v:shape>
          <o:OLEObject Type="Embed" ProgID="Equation.DSMT4" ShapeID="_x0000_i1091" DrawAspect="Content" ObjectID="_1818227708" r:id="rId122"/>
        </w:object>
      </w:r>
      <w:r>
        <w:rPr>
          <w:szCs w:val="24"/>
        </w:rPr>
        <w:t xml:space="preserve">, </w:t>
      </w:r>
      <w:r w:rsidRPr="00A8596B">
        <w:rPr>
          <w:position w:val="-12"/>
          <w:szCs w:val="24"/>
        </w:rPr>
        <w:object w:dxaOrig="780" w:dyaOrig="360">
          <v:shape id="_x0000_i1092" type="#_x0000_t75" style="width:39pt;height:18pt" o:ole="">
            <v:imagedata r:id="rId123" o:title=""/>
          </v:shape>
          <o:OLEObject Type="Embed" ProgID="Equation.DSMT4" ShapeID="_x0000_i1092" DrawAspect="Content" ObjectID="_1818227709" r:id="rId124"/>
        </w:object>
      </w:r>
      <w:r w:rsidR="001D3304">
        <w:rPr>
          <w:szCs w:val="24"/>
        </w:rPr>
        <w:t>. Для П- образной схемы зам</w:t>
      </w:r>
      <w:r w:rsidR="000D5C9B">
        <w:rPr>
          <w:szCs w:val="24"/>
        </w:rPr>
        <w:t>ещения имеет вид:</w:t>
      </w:r>
    </w:p>
    <w:p w:rsidR="000C153C" w:rsidRDefault="006477C5" w:rsidP="004D0BDD">
      <w:pPr>
        <w:pStyle w:val="a3"/>
        <w:spacing w:after="0" w:line="240" w:lineRule="auto"/>
        <w:ind w:left="0"/>
        <w:contextualSpacing w:val="0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333625" cy="14668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3C" w:rsidRDefault="000C153C" w:rsidP="004D0B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цепочная схема для моделирования линии с потерями на частоте </w:t>
      </w:r>
      <w:r w:rsidRPr="00BA0BCC">
        <w:rPr>
          <w:position w:val="-10"/>
          <w:szCs w:val="24"/>
        </w:rPr>
        <w:object w:dxaOrig="1320" w:dyaOrig="320">
          <v:shape id="_x0000_i1093" type="#_x0000_t75" style="width:66pt;height:15.75pt" o:ole="">
            <v:imagedata r:id="rId28" o:title=""/>
          </v:shape>
          <o:OLEObject Type="Embed" ProgID="Equation.DSMT4" ShapeID="_x0000_i1093" DrawAspect="Content" ObjectID="_1818227710" r:id="rId126"/>
        </w:object>
      </w:r>
      <w:r>
        <w:rPr>
          <w:szCs w:val="24"/>
        </w:rPr>
        <w:t xml:space="preserve"> кГц.</w:t>
      </w:r>
    </w:p>
    <w:p w:rsidR="000C153C" w:rsidRPr="004D0BDD" w:rsidRDefault="006477C5" w:rsidP="004D0BDD">
      <w:pPr>
        <w:pStyle w:val="a3"/>
        <w:spacing w:after="0" w:line="240" w:lineRule="auto"/>
        <w:ind w:left="0"/>
        <w:contextualSpacing w:val="0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934075" cy="12477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53C" w:rsidRPr="004D0BDD" w:rsidSect="004D0BDD">
      <w:footerReference w:type="default" r:id="rId12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A6" w:rsidRDefault="00DA76A6" w:rsidP="00946A1C">
      <w:pPr>
        <w:spacing w:after="0" w:line="240" w:lineRule="auto"/>
      </w:pPr>
      <w:r>
        <w:separator/>
      </w:r>
    </w:p>
  </w:endnote>
  <w:endnote w:type="continuationSeparator" w:id="0">
    <w:p w:rsidR="00DA76A6" w:rsidRDefault="00DA76A6" w:rsidP="0094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3A" w:rsidRDefault="000D3B3A" w:rsidP="004D0BD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E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A6" w:rsidRDefault="00DA76A6" w:rsidP="00946A1C">
      <w:pPr>
        <w:spacing w:after="0" w:line="240" w:lineRule="auto"/>
      </w:pPr>
      <w:r>
        <w:separator/>
      </w:r>
    </w:p>
  </w:footnote>
  <w:footnote w:type="continuationSeparator" w:id="0">
    <w:p w:rsidR="00DA76A6" w:rsidRDefault="00DA76A6" w:rsidP="00946A1C">
      <w:pPr>
        <w:spacing w:after="0" w:line="240" w:lineRule="auto"/>
      </w:pPr>
      <w:r>
        <w:continuationSeparator/>
      </w:r>
    </w:p>
  </w:footnote>
  <w:footnote w:id="1">
    <w:p w:rsidR="00946A1C" w:rsidRPr="00946A1C" w:rsidRDefault="00946A1C" w:rsidP="004D0BD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46A1C">
        <w:rPr>
          <w:i/>
          <w:lang w:val="en-US"/>
        </w:rPr>
        <w:t>N</w:t>
      </w:r>
      <w:r>
        <w:t xml:space="preserve"> </w:t>
      </w:r>
      <w:r w:rsidR="001C7C6B">
        <w:t>–</w:t>
      </w:r>
      <w:r>
        <w:t xml:space="preserve"> номер группы, </w:t>
      </w:r>
      <w:r w:rsidRPr="00946A1C">
        <w:rPr>
          <w:i/>
          <w:lang w:val="en-US"/>
        </w:rPr>
        <w:t>n</w:t>
      </w:r>
      <w:r>
        <w:t xml:space="preserve"> </w:t>
      </w:r>
      <w:r w:rsidR="001C7C6B">
        <w:t>–</w:t>
      </w:r>
      <w:r>
        <w:t xml:space="preserve"> номер, под которым фамилия студента записана в журнале группы.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5F1"/>
    <w:multiLevelType w:val="hybridMultilevel"/>
    <w:tmpl w:val="3638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CC5D43"/>
    <w:multiLevelType w:val="hybridMultilevel"/>
    <w:tmpl w:val="27042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87E45"/>
    <w:multiLevelType w:val="hybridMultilevel"/>
    <w:tmpl w:val="A26201E4"/>
    <w:lvl w:ilvl="0" w:tplc="DC82F6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D4F2B"/>
    <w:multiLevelType w:val="hybridMultilevel"/>
    <w:tmpl w:val="B39045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FFD3C70"/>
    <w:multiLevelType w:val="hybridMultilevel"/>
    <w:tmpl w:val="C5F4A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111C8"/>
    <w:multiLevelType w:val="hybridMultilevel"/>
    <w:tmpl w:val="91B69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242CF4"/>
    <w:multiLevelType w:val="hybridMultilevel"/>
    <w:tmpl w:val="29EA5B6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D7655A"/>
    <w:multiLevelType w:val="hybridMultilevel"/>
    <w:tmpl w:val="F7680802"/>
    <w:lvl w:ilvl="0" w:tplc="DC82F60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35012"/>
    <w:multiLevelType w:val="hybridMultilevel"/>
    <w:tmpl w:val="2EAA94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40087E"/>
    <w:multiLevelType w:val="hybridMultilevel"/>
    <w:tmpl w:val="D7F0B6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E96550"/>
    <w:multiLevelType w:val="hybridMultilevel"/>
    <w:tmpl w:val="9B36E1E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507C0124">
      <w:start w:val="1"/>
      <w:numFmt w:val="russianLower"/>
      <w:lvlText w:val="%2)"/>
      <w:lvlJc w:val="left"/>
      <w:pPr>
        <w:ind w:left="22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92"/>
    <w:rsid w:val="00057044"/>
    <w:rsid w:val="000C153C"/>
    <w:rsid w:val="000D3B3A"/>
    <w:rsid w:val="000D5C9B"/>
    <w:rsid w:val="001C7C6B"/>
    <w:rsid w:val="001D3304"/>
    <w:rsid w:val="002815AA"/>
    <w:rsid w:val="002A741B"/>
    <w:rsid w:val="002F3497"/>
    <w:rsid w:val="00344001"/>
    <w:rsid w:val="003510BE"/>
    <w:rsid w:val="00391C0B"/>
    <w:rsid w:val="003A101C"/>
    <w:rsid w:val="003A5662"/>
    <w:rsid w:val="003B079B"/>
    <w:rsid w:val="00442596"/>
    <w:rsid w:val="004505FA"/>
    <w:rsid w:val="004651D3"/>
    <w:rsid w:val="004D0BDD"/>
    <w:rsid w:val="00594AF1"/>
    <w:rsid w:val="005D06CC"/>
    <w:rsid w:val="005D1914"/>
    <w:rsid w:val="005D7EC2"/>
    <w:rsid w:val="00616901"/>
    <w:rsid w:val="006477C5"/>
    <w:rsid w:val="00653FB1"/>
    <w:rsid w:val="00661B59"/>
    <w:rsid w:val="0068597E"/>
    <w:rsid w:val="00740337"/>
    <w:rsid w:val="00775216"/>
    <w:rsid w:val="007D7FC7"/>
    <w:rsid w:val="007E0214"/>
    <w:rsid w:val="007E190D"/>
    <w:rsid w:val="007E1E87"/>
    <w:rsid w:val="00805695"/>
    <w:rsid w:val="00822A96"/>
    <w:rsid w:val="008479C0"/>
    <w:rsid w:val="00861EA1"/>
    <w:rsid w:val="008776BB"/>
    <w:rsid w:val="008A4807"/>
    <w:rsid w:val="008A4FE0"/>
    <w:rsid w:val="008B2DEC"/>
    <w:rsid w:val="008B7EB1"/>
    <w:rsid w:val="008C45BC"/>
    <w:rsid w:val="00941D7D"/>
    <w:rsid w:val="00946A1C"/>
    <w:rsid w:val="00976198"/>
    <w:rsid w:val="00980E2B"/>
    <w:rsid w:val="00982E5E"/>
    <w:rsid w:val="009C2692"/>
    <w:rsid w:val="009F0A1B"/>
    <w:rsid w:val="009F10FF"/>
    <w:rsid w:val="00A12239"/>
    <w:rsid w:val="00A46DBF"/>
    <w:rsid w:val="00A64196"/>
    <w:rsid w:val="00A85868"/>
    <w:rsid w:val="00A8596B"/>
    <w:rsid w:val="00A87BDE"/>
    <w:rsid w:val="00AF09D5"/>
    <w:rsid w:val="00AF58F7"/>
    <w:rsid w:val="00BA0BCC"/>
    <w:rsid w:val="00BA4CFE"/>
    <w:rsid w:val="00BC7CD8"/>
    <w:rsid w:val="00BF0A99"/>
    <w:rsid w:val="00C12BA8"/>
    <w:rsid w:val="00CB3907"/>
    <w:rsid w:val="00CE70C7"/>
    <w:rsid w:val="00D26996"/>
    <w:rsid w:val="00D4412D"/>
    <w:rsid w:val="00D630B4"/>
    <w:rsid w:val="00D81C04"/>
    <w:rsid w:val="00D86442"/>
    <w:rsid w:val="00DA76A6"/>
    <w:rsid w:val="00DF641E"/>
    <w:rsid w:val="00EF1A7B"/>
    <w:rsid w:val="00F12400"/>
    <w:rsid w:val="00F14A36"/>
    <w:rsid w:val="00F35B52"/>
    <w:rsid w:val="00F45A79"/>
    <w:rsid w:val="00F7729F"/>
    <w:rsid w:val="00FE0D0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B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9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46A1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46A1C"/>
    <w:rPr>
      <w:rFonts w:ascii="Times New Roman" w:hAnsi="Times New Roman"/>
      <w:lang w:eastAsia="en-US"/>
    </w:rPr>
  </w:style>
  <w:style w:type="character" w:styleId="a6">
    <w:name w:val="footnote reference"/>
    <w:uiPriority w:val="99"/>
    <w:semiHidden/>
    <w:unhideWhenUsed/>
    <w:rsid w:val="00946A1C"/>
    <w:rPr>
      <w:vertAlign w:val="superscript"/>
    </w:rPr>
  </w:style>
  <w:style w:type="paragraph" w:customStyle="1" w:styleId="11">
    <w:name w:val="Заголовок 11"/>
    <w:uiPriority w:val="99"/>
    <w:rsid w:val="00D630B4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D3B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3B3A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D3B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D3B3A"/>
    <w:rPr>
      <w:rFonts w:ascii="Times New Roman" w:hAnsi="Times New Roman"/>
      <w:sz w:val="24"/>
      <w:szCs w:val="22"/>
      <w:lang w:eastAsia="en-US"/>
    </w:rPr>
  </w:style>
  <w:style w:type="table" w:styleId="ab">
    <w:name w:val="Table Grid"/>
    <w:basedOn w:val="a1"/>
    <w:uiPriority w:val="59"/>
    <w:rsid w:val="00A1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E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B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9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46A1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46A1C"/>
    <w:rPr>
      <w:rFonts w:ascii="Times New Roman" w:hAnsi="Times New Roman"/>
      <w:lang w:eastAsia="en-US"/>
    </w:rPr>
  </w:style>
  <w:style w:type="character" w:styleId="a6">
    <w:name w:val="footnote reference"/>
    <w:uiPriority w:val="99"/>
    <w:semiHidden/>
    <w:unhideWhenUsed/>
    <w:rsid w:val="00946A1C"/>
    <w:rPr>
      <w:vertAlign w:val="superscript"/>
    </w:rPr>
  </w:style>
  <w:style w:type="paragraph" w:customStyle="1" w:styleId="11">
    <w:name w:val="Заголовок 11"/>
    <w:uiPriority w:val="99"/>
    <w:rsid w:val="00D630B4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D3B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3B3A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D3B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D3B3A"/>
    <w:rPr>
      <w:rFonts w:ascii="Times New Roman" w:hAnsi="Times New Roman"/>
      <w:sz w:val="24"/>
      <w:szCs w:val="22"/>
      <w:lang w:eastAsia="en-US"/>
    </w:rPr>
  </w:style>
  <w:style w:type="table" w:styleId="ab">
    <w:name w:val="Table Grid"/>
    <w:basedOn w:val="a1"/>
    <w:uiPriority w:val="59"/>
    <w:rsid w:val="00A1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E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48.wmf"/><Relationship Id="rId128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37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26" Type="http://schemas.openxmlformats.org/officeDocument/2006/relationships/oleObject" Target="embeddings/oleObject69.bin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1.wmf"/><Relationship Id="rId116" Type="http://schemas.openxmlformats.org/officeDocument/2006/relationships/image" Target="media/image45.wmf"/><Relationship Id="rId124" Type="http://schemas.openxmlformats.org/officeDocument/2006/relationships/oleObject" Target="embeddings/oleObject68.bin"/><Relationship Id="rId12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image" Target="media/image46.wmf"/><Relationship Id="rId127" Type="http://schemas.openxmlformats.org/officeDocument/2006/relationships/image" Target="media/image50.png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5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3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image" Target="media/image38.wmf"/><Relationship Id="rId104" Type="http://schemas.openxmlformats.org/officeDocument/2006/relationships/image" Target="media/image39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49.png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6.wmf"/><Relationship Id="rId66" Type="http://schemas.openxmlformats.org/officeDocument/2006/relationships/image" Target="media/image25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3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4123-56F6-4CCB-939E-82B4534A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Милюкова Татьяна Владимировна</cp:lastModifiedBy>
  <cp:revision>2</cp:revision>
  <cp:lastPrinted>2017-08-09T17:25:00Z</cp:lastPrinted>
  <dcterms:created xsi:type="dcterms:W3CDTF">2025-09-01T07:27:00Z</dcterms:created>
  <dcterms:modified xsi:type="dcterms:W3CDTF">2025-09-01T07:27:00Z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